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8F86" w14:textId="6AFD58FB" w:rsidR="004F29A7" w:rsidRPr="004F29A7" w:rsidRDefault="004F29A7" w:rsidP="004F29A7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4F29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Issued by the Media Centre of Dubai Festivals and Retail Establishment </w:t>
      </w:r>
    </w:p>
    <w:p w14:paraId="11830902" w14:textId="144B8B6C" w:rsidR="004F29A7" w:rsidRPr="004F29A7" w:rsidRDefault="004F29A7" w:rsidP="004F29A7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4F29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3 January 2016</w:t>
      </w:r>
    </w:p>
    <w:p w14:paraId="3E19D943" w14:textId="77777777" w:rsidR="00EF3BA8" w:rsidRPr="00313443" w:rsidRDefault="00EF3BA8" w:rsidP="003473CF">
      <w:pPr>
        <w:pStyle w:val="NormalWeb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GB"/>
        </w:rPr>
      </w:pPr>
      <w:r w:rsidRPr="0031344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GB"/>
        </w:rPr>
        <w:t>Dubai Festival City Mall to dazzle visitors with extensive range of entertainment and promotions this DSF</w:t>
      </w:r>
    </w:p>
    <w:p w14:paraId="00B0AF25" w14:textId="288404ED" w:rsidR="00EF3BA8" w:rsidRPr="008D762E" w:rsidRDefault="00EF3BA8" w:rsidP="008D762E">
      <w:pPr>
        <w:pStyle w:val="NormalWeb"/>
        <w:tabs>
          <w:tab w:val="left" w:pos="4320"/>
          <w:tab w:val="left" w:pos="8778"/>
          <w:tab w:val="right" w:pos="9317"/>
        </w:tabs>
        <w:spacing w:line="360" w:lineRule="auto"/>
        <w:jc w:val="both"/>
        <w:rPr>
          <w:rFonts w:ascii="Calibri" w:hAnsi="Calibri" w:cstheme="minorHAnsi"/>
          <w:color w:val="000000" w:themeColor="text1"/>
          <w:sz w:val="22"/>
          <w:szCs w:val="22"/>
          <w:lang w:val="en-GB"/>
        </w:rPr>
      </w:pP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>A wide array</w:t>
      </w:r>
      <w:bookmarkStart w:id="0" w:name="_GoBack"/>
      <w:bookmarkEnd w:id="0"/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of exciting promotions from retailers, and the chance to win instant prizes, are part of the many activities that are set to dazzle visitors between 1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vertAlign w:val="superscript"/>
          <w:lang w:val="en-GB"/>
        </w:rPr>
        <w:t>st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January and 1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vertAlign w:val="superscript"/>
          <w:lang w:val="en-GB"/>
        </w:rPr>
        <w:t>st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February at Dubai Festival City Mall during the 2016 edition of the Dubai Shopping Festival (DSF). </w:t>
      </w:r>
    </w:p>
    <w:p w14:paraId="153BBCB7" w14:textId="64EFF540" w:rsidR="00F6307A" w:rsidRPr="008D762E" w:rsidRDefault="00EF3BA8" w:rsidP="008D762E">
      <w:pPr>
        <w:pStyle w:val="NormalWeb"/>
        <w:tabs>
          <w:tab w:val="left" w:pos="8778"/>
          <w:tab w:val="right" w:pos="9317"/>
        </w:tabs>
        <w:spacing w:line="360" w:lineRule="auto"/>
        <w:jc w:val="both"/>
        <w:rPr>
          <w:rFonts w:ascii="Calibri" w:hAnsi="Calibri" w:cstheme="minorHAnsi"/>
          <w:color w:val="000000" w:themeColor="text1"/>
          <w:sz w:val="22"/>
          <w:szCs w:val="22"/>
          <w:lang w:val="en-GB"/>
        </w:rPr>
      </w:pP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>This DSF, the mall will offer shoppers an extensive range of wonderful family-themed entertainment, including</w:t>
      </w:r>
      <w:r w:rsidR="00F6307A"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an</w:t>
      </w:r>
      <w:r w:rsidR="00A02ACB"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iconic acrobat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show</w:t>
      </w:r>
      <w:r w:rsidR="00A02ACB"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featuring</w:t>
      </w:r>
      <w:r w:rsidR="00F6307A"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thrilling stunts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>, stag</w:t>
      </w:r>
      <w:r w:rsidR="00A02ACB"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>e acts, and roaming performers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that will keep everyone engaged throughout the month-long extravaganza. </w:t>
      </w:r>
    </w:p>
    <w:p w14:paraId="2FC37AA5" w14:textId="77777777" w:rsidR="00EF3BA8" w:rsidRPr="008D762E" w:rsidRDefault="00EF3BA8" w:rsidP="008D762E">
      <w:pPr>
        <w:pStyle w:val="NormalWeb"/>
        <w:tabs>
          <w:tab w:val="left" w:pos="8778"/>
          <w:tab w:val="right" w:pos="9317"/>
        </w:tabs>
        <w:spacing w:line="360" w:lineRule="auto"/>
        <w:jc w:val="both"/>
        <w:rPr>
          <w:rFonts w:ascii="Calibri" w:hAnsi="Calibri" w:cstheme="minorHAnsi"/>
          <w:color w:val="000000" w:themeColor="text1"/>
          <w:sz w:val="22"/>
          <w:szCs w:val="22"/>
          <w:lang w:val="en-GB"/>
        </w:rPr>
      </w:pP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Customers who spend over AED 250 will also enter into a draw for an incredible chance to win a shopping spree worth over AED 100,000 at Dubai Festival City Mall’s retailers. </w:t>
      </w:r>
    </w:p>
    <w:p w14:paraId="7944D9D4" w14:textId="7E0D3E92" w:rsidR="001943A9" w:rsidRPr="008D762E" w:rsidRDefault="001943A9" w:rsidP="008D762E">
      <w:pPr>
        <w:pStyle w:val="NormalWeb"/>
        <w:tabs>
          <w:tab w:val="left" w:pos="8778"/>
          <w:tab w:val="right" w:pos="9317"/>
        </w:tabs>
        <w:spacing w:line="360" w:lineRule="auto"/>
        <w:jc w:val="both"/>
        <w:rPr>
          <w:rFonts w:ascii="Calibri" w:hAnsi="Calibri" w:cstheme="minorHAnsi"/>
          <w:color w:val="000000" w:themeColor="text1"/>
          <w:sz w:val="22"/>
          <w:szCs w:val="22"/>
          <w:lang w:val="en-GB"/>
        </w:rPr>
      </w:pPr>
      <w:r w:rsidRPr="008D762E">
        <w:rPr>
          <w:rFonts w:ascii="Calibri" w:hAnsi="Calibri" w:cstheme="minorHAnsi"/>
          <w:sz w:val="22"/>
          <w:szCs w:val="22"/>
        </w:rPr>
        <w:t>Other prizes include</w:t>
      </w:r>
      <w:r w:rsidR="006456C3" w:rsidRPr="008D762E">
        <w:rPr>
          <w:rFonts w:ascii="Calibri" w:hAnsi="Calibri" w:cstheme="minorHAnsi"/>
          <w:sz w:val="22"/>
          <w:szCs w:val="22"/>
        </w:rPr>
        <w:t xml:space="preserve"> </w:t>
      </w:r>
      <w:r w:rsidR="00227E6B" w:rsidRPr="008D762E">
        <w:rPr>
          <w:rFonts w:ascii="Calibri" w:hAnsi="Calibri" w:cstheme="minorHAnsi"/>
          <w:sz w:val="22"/>
          <w:szCs w:val="22"/>
        </w:rPr>
        <w:t xml:space="preserve">IKEA shopping vouchers, </w:t>
      </w:r>
      <w:r w:rsidRPr="008D762E">
        <w:rPr>
          <w:rFonts w:ascii="Calibri" w:hAnsi="Calibri" w:cstheme="minorHAnsi"/>
          <w:sz w:val="22"/>
          <w:szCs w:val="22"/>
        </w:rPr>
        <w:t>watches from Al-Futtaim Watches and Jewelry</w:t>
      </w:r>
      <w:r w:rsidR="00227E6B" w:rsidRPr="008D762E">
        <w:rPr>
          <w:rFonts w:ascii="Calibri" w:hAnsi="Calibri" w:cstheme="minorHAnsi"/>
          <w:sz w:val="22"/>
          <w:szCs w:val="22"/>
        </w:rPr>
        <w:t xml:space="preserve">, Samsung phones, and meal vouchers at </w:t>
      </w:r>
      <w:proofErr w:type="spellStart"/>
      <w:r w:rsidR="00227E6B" w:rsidRPr="008D762E">
        <w:rPr>
          <w:rFonts w:ascii="Calibri" w:hAnsi="Calibri" w:cstheme="minorHAnsi"/>
          <w:sz w:val="22"/>
          <w:szCs w:val="22"/>
        </w:rPr>
        <w:t>Osteria</w:t>
      </w:r>
      <w:proofErr w:type="spellEnd"/>
      <w:r w:rsidR="00227E6B" w:rsidRPr="008D762E">
        <w:rPr>
          <w:rFonts w:ascii="Calibri" w:hAnsi="Calibri" w:cstheme="minorHAnsi"/>
          <w:sz w:val="22"/>
          <w:szCs w:val="22"/>
        </w:rPr>
        <w:t>, one of the many newly opened restaurants.</w:t>
      </w:r>
      <w:r w:rsidRPr="008D762E">
        <w:rPr>
          <w:rFonts w:ascii="Calibri" w:hAnsi="Calibri" w:cstheme="minorHAnsi"/>
          <w:sz w:val="22"/>
          <w:szCs w:val="22"/>
        </w:rPr>
        <w:t xml:space="preserve"> </w:t>
      </w:r>
    </w:p>
    <w:p w14:paraId="61657FF4" w14:textId="5BCEC371" w:rsidR="00EF3BA8" w:rsidRPr="008D762E" w:rsidRDefault="00EF3BA8" w:rsidP="008D762E">
      <w:pPr>
        <w:pStyle w:val="NormalWeb"/>
        <w:tabs>
          <w:tab w:val="left" w:pos="8778"/>
          <w:tab w:val="right" w:pos="9317"/>
        </w:tabs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>“</w:t>
      </w:r>
      <w:r w:rsidRPr="008D762E">
        <w:rPr>
          <w:rFonts w:ascii="Calibri" w:hAnsi="Calibri" w:cstheme="minorHAnsi"/>
          <w:sz w:val="22"/>
          <w:szCs w:val="22"/>
        </w:rPr>
        <w:t xml:space="preserve">Our roster of DSF 2016 activities and promotions is designed to create the ultimate shopping experience for visitors. We would like to extend an invitation to </w:t>
      </w:r>
      <w:r w:rsidR="00A02ACB" w:rsidRPr="008D762E">
        <w:rPr>
          <w:rFonts w:ascii="Calibri" w:hAnsi="Calibri" w:cstheme="minorHAnsi"/>
          <w:sz w:val="22"/>
          <w:szCs w:val="22"/>
        </w:rPr>
        <w:t xml:space="preserve">all </w:t>
      </w:r>
      <w:r w:rsidRPr="008D762E">
        <w:rPr>
          <w:rFonts w:ascii="Calibri" w:hAnsi="Calibri" w:cstheme="minorHAnsi"/>
          <w:sz w:val="22"/>
          <w:szCs w:val="22"/>
        </w:rPr>
        <w:t xml:space="preserve">shoppers from the UAE to come </w:t>
      </w:r>
      <w:r w:rsidR="006A1C66" w:rsidRPr="008D762E">
        <w:rPr>
          <w:rFonts w:ascii="Calibri" w:hAnsi="Calibri" w:cstheme="minorHAnsi"/>
          <w:sz w:val="22"/>
          <w:szCs w:val="22"/>
        </w:rPr>
        <w:t xml:space="preserve">for </w:t>
      </w:r>
      <w:r w:rsidRPr="008D762E">
        <w:rPr>
          <w:rFonts w:ascii="Calibri" w:hAnsi="Calibri" w:cstheme="minorHAnsi"/>
          <w:sz w:val="22"/>
          <w:szCs w:val="22"/>
        </w:rPr>
        <w:t xml:space="preserve">a shopping spree at the </w:t>
      </w:r>
      <w:r w:rsidR="00783B73" w:rsidRPr="008D762E">
        <w:rPr>
          <w:rFonts w:ascii="Calibri" w:hAnsi="Calibri" w:cstheme="minorHAnsi"/>
          <w:sz w:val="22"/>
          <w:szCs w:val="22"/>
        </w:rPr>
        <w:t>over 50</w:t>
      </w:r>
      <w:r w:rsidR="003A240D" w:rsidRPr="008D762E">
        <w:rPr>
          <w:rFonts w:ascii="Calibri" w:hAnsi="Calibri" w:cstheme="minorHAnsi"/>
          <w:sz w:val="22"/>
          <w:szCs w:val="22"/>
        </w:rPr>
        <w:t xml:space="preserve"> </w:t>
      </w:r>
      <w:r w:rsidRPr="008D762E">
        <w:rPr>
          <w:rFonts w:ascii="Calibri" w:hAnsi="Calibri" w:cstheme="minorHAnsi"/>
          <w:sz w:val="22"/>
          <w:szCs w:val="22"/>
        </w:rPr>
        <w:t xml:space="preserve">stores that we recently launched at the all-new Festival Square, while </w:t>
      </w:r>
      <w:r w:rsidR="0033622F" w:rsidRPr="008D762E">
        <w:rPr>
          <w:rFonts w:ascii="Calibri" w:hAnsi="Calibri" w:cstheme="minorHAnsi"/>
          <w:sz w:val="22"/>
          <w:szCs w:val="22"/>
        </w:rPr>
        <w:t>enjoying a</w:t>
      </w:r>
      <w:r w:rsidRPr="008D762E">
        <w:rPr>
          <w:rFonts w:ascii="Calibri" w:hAnsi="Calibri" w:cstheme="minorHAnsi"/>
          <w:sz w:val="22"/>
          <w:szCs w:val="22"/>
        </w:rPr>
        <w:t xml:space="preserve"> wide-ranging entertainment </w:t>
      </w:r>
      <w:proofErr w:type="spellStart"/>
      <w:r w:rsidRPr="008D762E">
        <w:rPr>
          <w:rFonts w:ascii="Calibri" w:hAnsi="Calibri" w:cstheme="minorHAnsi"/>
          <w:sz w:val="22"/>
          <w:szCs w:val="22"/>
        </w:rPr>
        <w:t>programme</w:t>
      </w:r>
      <w:proofErr w:type="spellEnd"/>
      <w:r w:rsidRPr="008D762E">
        <w:rPr>
          <w:rFonts w:ascii="Calibri" w:hAnsi="Calibri" w:cstheme="minorHAnsi"/>
          <w:sz w:val="22"/>
          <w:szCs w:val="22"/>
        </w:rPr>
        <w:t xml:space="preserve"> that we hand-picked to ensure </w:t>
      </w:r>
      <w:r w:rsidR="006A1C66" w:rsidRPr="008D762E">
        <w:rPr>
          <w:rFonts w:ascii="Calibri" w:hAnsi="Calibri" w:cstheme="minorHAnsi"/>
          <w:sz w:val="22"/>
          <w:szCs w:val="22"/>
        </w:rPr>
        <w:t>their</w:t>
      </w:r>
      <w:r w:rsidR="00F33F88" w:rsidRPr="008D762E">
        <w:rPr>
          <w:rFonts w:ascii="Calibri" w:hAnsi="Calibri" w:cstheme="minorHAnsi"/>
          <w:sz w:val="22"/>
          <w:szCs w:val="22"/>
        </w:rPr>
        <w:t xml:space="preserve"> satisfaction</w:t>
      </w:r>
      <w:r w:rsidR="005966F2" w:rsidRPr="008D762E">
        <w:rPr>
          <w:rFonts w:ascii="Calibri" w:hAnsi="Calibri" w:cstheme="minorHAnsi"/>
          <w:sz w:val="22"/>
          <w:szCs w:val="22"/>
        </w:rPr>
        <w:t xml:space="preserve"> </w:t>
      </w:r>
      <w:r w:rsidRPr="008D762E">
        <w:rPr>
          <w:rFonts w:ascii="Calibri" w:hAnsi="Calibri" w:cstheme="minorHAnsi"/>
          <w:sz w:val="22"/>
          <w:szCs w:val="22"/>
        </w:rPr>
        <w:t>every moment of t</w:t>
      </w:r>
      <w:r w:rsidR="007A2BF9" w:rsidRPr="008D762E">
        <w:rPr>
          <w:rFonts w:ascii="Calibri" w:hAnsi="Calibri" w:cstheme="minorHAnsi"/>
          <w:sz w:val="22"/>
          <w:szCs w:val="22"/>
        </w:rPr>
        <w:t>he award-winning</w:t>
      </w:r>
      <w:r w:rsidRPr="008D762E">
        <w:rPr>
          <w:rFonts w:ascii="Calibri" w:hAnsi="Calibri" w:cstheme="minorHAnsi"/>
          <w:sz w:val="22"/>
          <w:szCs w:val="22"/>
        </w:rPr>
        <w:t xml:space="preserve"> festival,” said Brad Merchant, General Manager, Dubai Festival</w:t>
      </w:r>
      <w:r w:rsidR="00A76FB9" w:rsidRPr="008D762E">
        <w:rPr>
          <w:rFonts w:ascii="Calibri" w:hAnsi="Calibri" w:cstheme="minorHAnsi"/>
          <w:sz w:val="22"/>
          <w:szCs w:val="22"/>
        </w:rPr>
        <w:t xml:space="preserve"> City</w:t>
      </w:r>
      <w:r w:rsidRPr="008D762E">
        <w:rPr>
          <w:rFonts w:ascii="Calibri" w:hAnsi="Calibri" w:cstheme="minorHAnsi"/>
          <w:sz w:val="22"/>
          <w:szCs w:val="22"/>
        </w:rPr>
        <w:t xml:space="preserve"> Mall. </w:t>
      </w:r>
    </w:p>
    <w:p w14:paraId="0DEAA576" w14:textId="77777777" w:rsidR="00EF3BA8" w:rsidRPr="008D762E" w:rsidRDefault="00EF3BA8" w:rsidP="008D762E">
      <w:pPr>
        <w:pStyle w:val="NormalWeb"/>
        <w:spacing w:line="360" w:lineRule="auto"/>
        <w:jc w:val="both"/>
        <w:rPr>
          <w:rFonts w:ascii="Calibri" w:hAnsi="Calibri" w:cstheme="minorHAnsi"/>
          <w:color w:val="000000" w:themeColor="text1"/>
          <w:sz w:val="22"/>
          <w:szCs w:val="22"/>
          <w:lang w:val="en-GB"/>
        </w:rPr>
      </w:pP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>“We</w:t>
      </w:r>
      <w:r w:rsidR="00BF11FB"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want our clients to come to our</w:t>
      </w:r>
      <w:r w:rsidRPr="008D762E">
        <w:rPr>
          <w:rFonts w:ascii="Calibri" w:hAnsi="Calibri" w:cstheme="minorHAnsi"/>
          <w:color w:val="000000" w:themeColor="text1"/>
          <w:sz w:val="22"/>
          <w:szCs w:val="22"/>
          <w:lang w:val="en-GB"/>
        </w:rPr>
        <w:t xml:space="preserve"> mall and leave with unforgettable memories of special moments they share with their loved ones,” concluded Mr Merchant. </w:t>
      </w:r>
    </w:p>
    <w:p w14:paraId="7DDA4FF8" w14:textId="77777777" w:rsidR="0004220F" w:rsidRPr="00D21F43" w:rsidRDefault="00EF3BA8" w:rsidP="008D762E">
      <w:pPr>
        <w:pStyle w:val="NormalWeb"/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4546A9">
        <w:rPr>
          <w:rFonts w:asciiTheme="minorHAnsi" w:hAnsiTheme="minorHAnsi" w:cstheme="minorHAnsi"/>
          <w:b/>
          <w:bCs/>
          <w:color w:val="000000" w:themeColor="text1"/>
          <w:lang w:val="en-GB"/>
        </w:rPr>
        <w:t>-Ends-</w:t>
      </w:r>
    </w:p>
    <w:sectPr w:rsidR="0004220F" w:rsidRPr="00D21F43" w:rsidSect="007F7B4D">
      <w:headerReference w:type="default" r:id="rId7"/>
      <w:footerReference w:type="default" r:id="rId8"/>
      <w:pgSz w:w="11909" w:h="16834" w:code="9"/>
      <w:pgMar w:top="1440" w:right="1296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0D4B" w14:textId="77777777" w:rsidR="0041784D" w:rsidRDefault="0041784D">
      <w:pPr>
        <w:spacing w:after="0" w:line="240" w:lineRule="auto"/>
      </w:pPr>
      <w:r>
        <w:separator/>
      </w:r>
    </w:p>
  </w:endnote>
  <w:endnote w:type="continuationSeparator" w:id="0">
    <w:p w14:paraId="21A2F405" w14:textId="77777777" w:rsidR="0041784D" w:rsidRDefault="0041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0296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13CE157" w14:textId="32EA0BA5" w:rsidR="00D25F33" w:rsidRDefault="00A82269" w:rsidP="00D25F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6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8BFAB" w14:textId="77777777" w:rsidR="0041784D" w:rsidRDefault="0041784D">
      <w:pPr>
        <w:spacing w:after="0" w:line="240" w:lineRule="auto"/>
      </w:pPr>
      <w:r>
        <w:separator/>
      </w:r>
    </w:p>
  </w:footnote>
  <w:footnote w:type="continuationSeparator" w:id="0">
    <w:p w14:paraId="319B61E9" w14:textId="77777777" w:rsidR="0041784D" w:rsidRDefault="0041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2346" w14:textId="0C6A8532" w:rsidR="00A001D4" w:rsidRDefault="008D762E" w:rsidP="000B3AC7">
    <w:pPr>
      <w:pStyle w:val="Header"/>
      <w:spacing w:after="2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A8"/>
    <w:rsid w:val="00025BFD"/>
    <w:rsid w:val="0004220F"/>
    <w:rsid w:val="00114726"/>
    <w:rsid w:val="00156BD9"/>
    <w:rsid w:val="001943A9"/>
    <w:rsid w:val="001D4658"/>
    <w:rsid w:val="002033F1"/>
    <w:rsid w:val="00227E6B"/>
    <w:rsid w:val="002623E3"/>
    <w:rsid w:val="00272F0C"/>
    <w:rsid w:val="002C0099"/>
    <w:rsid w:val="002E0DB2"/>
    <w:rsid w:val="00313443"/>
    <w:rsid w:val="0033622F"/>
    <w:rsid w:val="003473CF"/>
    <w:rsid w:val="003A240D"/>
    <w:rsid w:val="0041784D"/>
    <w:rsid w:val="00443408"/>
    <w:rsid w:val="00452D53"/>
    <w:rsid w:val="0048373C"/>
    <w:rsid w:val="004F29A7"/>
    <w:rsid w:val="00511124"/>
    <w:rsid w:val="005323EF"/>
    <w:rsid w:val="005415EE"/>
    <w:rsid w:val="005538E8"/>
    <w:rsid w:val="005966F2"/>
    <w:rsid w:val="006456C3"/>
    <w:rsid w:val="006A1C66"/>
    <w:rsid w:val="00701712"/>
    <w:rsid w:val="00783B73"/>
    <w:rsid w:val="00794F75"/>
    <w:rsid w:val="007A2BF9"/>
    <w:rsid w:val="0084544A"/>
    <w:rsid w:val="00853AB9"/>
    <w:rsid w:val="008D762E"/>
    <w:rsid w:val="0097073E"/>
    <w:rsid w:val="0098347E"/>
    <w:rsid w:val="0099048D"/>
    <w:rsid w:val="00A02ACB"/>
    <w:rsid w:val="00A37F60"/>
    <w:rsid w:val="00A76FB9"/>
    <w:rsid w:val="00A82269"/>
    <w:rsid w:val="00BA57F7"/>
    <w:rsid w:val="00BF11FB"/>
    <w:rsid w:val="00C22030"/>
    <w:rsid w:val="00C94192"/>
    <w:rsid w:val="00CB47BD"/>
    <w:rsid w:val="00D21F43"/>
    <w:rsid w:val="00E71CCA"/>
    <w:rsid w:val="00EF3BA8"/>
    <w:rsid w:val="00F33F88"/>
    <w:rsid w:val="00F52713"/>
    <w:rsid w:val="00F6307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3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A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F3BA8"/>
    <w:pPr>
      <w:spacing w:before="100" w:beforeAutospacing="1" w:after="100" w:afterAutospacing="1" w:line="220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C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4220F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2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C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3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A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F3BA8"/>
    <w:pPr>
      <w:spacing w:before="100" w:beforeAutospacing="1" w:after="100" w:afterAutospacing="1" w:line="220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C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4220F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2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C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Futtaim Group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 Nahas</dc:creator>
  <cp:lastModifiedBy>Sheik Anosh ahamath</cp:lastModifiedBy>
  <cp:revision>5</cp:revision>
  <cp:lastPrinted>2015-12-23T10:29:00Z</cp:lastPrinted>
  <dcterms:created xsi:type="dcterms:W3CDTF">2016-01-03T09:46:00Z</dcterms:created>
  <dcterms:modified xsi:type="dcterms:W3CDTF">2016-01-03T11:31:00Z</dcterms:modified>
</cp:coreProperties>
</file>