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702" w:rsidRDefault="00AF6702" w:rsidP="00AF6702">
      <w:pPr>
        <w:pStyle w:val="NoSpacing"/>
        <w:bidi/>
        <w:jc w:val="center"/>
        <w:rPr>
          <w:rFonts w:ascii="Simplified Arabic" w:hAnsi="Simplified Arabic" w:cs="Simplified Arabic"/>
          <w:b/>
          <w:bCs/>
          <w:sz w:val="36"/>
          <w:szCs w:val="36"/>
          <w:lang w:val="en-US" w:bidi="ar-AE"/>
        </w:rPr>
      </w:pPr>
      <w:r>
        <w:rPr>
          <w:rFonts w:ascii="Simplified Arabic" w:hAnsi="Simplified Arabic" w:cs="Simplified Arabic" w:hint="cs"/>
          <w:b/>
          <w:bCs/>
          <w:sz w:val="36"/>
          <w:szCs w:val="36"/>
          <w:rtl/>
          <w:lang w:val="en-US" w:bidi="ar-AE"/>
        </w:rPr>
        <w:t xml:space="preserve">عثمان مراد ..."اتبعني إلى سوق السفر العربي" </w:t>
      </w:r>
    </w:p>
    <w:p w:rsidR="004F73CA" w:rsidRDefault="004F73CA" w:rsidP="004F73CA">
      <w:pPr>
        <w:pStyle w:val="NoSpacing"/>
        <w:bidi/>
        <w:jc w:val="center"/>
        <w:rPr>
          <w:rFonts w:ascii="Simplified Arabic" w:hAnsi="Simplified Arabic" w:cs="Simplified Arabic"/>
          <w:b/>
          <w:bCs/>
          <w:sz w:val="36"/>
          <w:szCs w:val="36"/>
          <w:lang w:val="en-US" w:bidi="ar-AE"/>
        </w:rPr>
      </w:pPr>
    </w:p>
    <w:p w:rsidR="004F73CA" w:rsidRDefault="004F73CA" w:rsidP="004F73CA">
      <w:pPr>
        <w:pStyle w:val="NoSpacing"/>
        <w:bidi/>
        <w:jc w:val="center"/>
        <w:rPr>
          <w:rFonts w:ascii="Simplified Arabic" w:hAnsi="Simplified Arabic" w:cs="Simplified Arabic"/>
          <w:b/>
          <w:bCs/>
          <w:sz w:val="36"/>
          <w:szCs w:val="36"/>
          <w:rtl/>
          <w:lang w:val="en-US" w:bidi="ar-AE"/>
        </w:rPr>
      </w:pPr>
      <w:r>
        <w:rPr>
          <w:rFonts w:ascii="Simplified Arabic" w:hAnsi="Simplified Arabic" w:cs="Simplified Arabic"/>
          <w:b/>
          <w:bCs/>
          <w:noProof/>
          <w:sz w:val="36"/>
          <w:szCs w:val="36"/>
          <w:lang w:val="en-US"/>
        </w:rPr>
        <w:drawing>
          <wp:inline distT="0" distB="0" distL="0" distR="0">
            <wp:extent cx="5337810" cy="4529455"/>
            <wp:effectExtent l="0" t="0" r="0" b="4445"/>
            <wp:docPr id="7" name="Picture 7" descr="C:\Users\tahir\Desktop\Work\dtcm\2017\04\25-1-04-2017\New folder\Ar\New folder\Murad and Natalie - Follow me to ATM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hir\Desktop\Work\dtcm\2017\04\25-1-04-2017\New folder\Ar\New folder\Murad and Natalie - Follow me to ATM 20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7810" cy="4529455"/>
                    </a:xfrm>
                    <a:prstGeom prst="rect">
                      <a:avLst/>
                    </a:prstGeom>
                    <a:noFill/>
                    <a:ln>
                      <a:noFill/>
                    </a:ln>
                  </pic:spPr>
                </pic:pic>
              </a:graphicData>
            </a:graphic>
          </wp:inline>
        </w:drawing>
      </w:r>
      <w:bookmarkStart w:id="0" w:name="_GoBack"/>
      <w:bookmarkEnd w:id="0"/>
    </w:p>
    <w:p w:rsidR="00A5441D" w:rsidRPr="00A5441D" w:rsidRDefault="00A5441D" w:rsidP="00A5441D">
      <w:pPr>
        <w:pStyle w:val="NoSpacing"/>
        <w:bidi/>
        <w:jc w:val="center"/>
        <w:rPr>
          <w:rFonts w:ascii="Simplified Arabic" w:hAnsi="Simplified Arabic" w:cs="Simplified Arabic"/>
          <w:b/>
          <w:bCs/>
          <w:sz w:val="36"/>
          <w:szCs w:val="36"/>
          <w:rtl/>
          <w:lang w:val="en-US" w:bidi="ar-AE"/>
        </w:rPr>
      </w:pPr>
    </w:p>
    <w:p w:rsidR="00BA4FC3" w:rsidRDefault="009D2E9B" w:rsidP="00510F2D">
      <w:pPr>
        <w:pStyle w:val="NoSpacing"/>
        <w:bidi/>
        <w:jc w:val="both"/>
        <w:rPr>
          <w:rFonts w:ascii="Simplified Arabic" w:hAnsi="Simplified Arabic" w:cs="Simplified Arabic"/>
          <w:sz w:val="28"/>
          <w:szCs w:val="28"/>
          <w:rtl/>
          <w:lang w:val="en-US" w:bidi="ar-AE"/>
        </w:rPr>
      </w:pPr>
      <w:r w:rsidRPr="00A4259F">
        <w:rPr>
          <w:rFonts w:ascii="Simplified Arabic" w:hAnsi="Simplified Arabic" w:cs="Simplified Arabic"/>
          <w:b/>
          <w:bCs/>
          <w:sz w:val="28"/>
          <w:szCs w:val="28"/>
          <w:rtl/>
          <w:lang w:val="en-US" w:bidi="ar-AE"/>
        </w:rPr>
        <w:t xml:space="preserve">دبي </w:t>
      </w:r>
      <w:r w:rsidR="00510F2D">
        <w:rPr>
          <w:rFonts w:ascii="Simplified Arabic" w:hAnsi="Simplified Arabic" w:cs="Simplified Arabic" w:hint="cs"/>
          <w:b/>
          <w:bCs/>
          <w:sz w:val="28"/>
          <w:szCs w:val="28"/>
          <w:rtl/>
          <w:lang w:val="en-US" w:bidi="ar-AE"/>
        </w:rPr>
        <w:t xml:space="preserve">25 </w:t>
      </w:r>
      <w:r w:rsidRPr="00A4259F">
        <w:rPr>
          <w:rFonts w:ascii="Simplified Arabic" w:hAnsi="Simplified Arabic" w:cs="Simplified Arabic"/>
          <w:b/>
          <w:bCs/>
          <w:sz w:val="28"/>
          <w:szCs w:val="28"/>
          <w:rtl/>
          <w:lang w:val="en-US" w:bidi="ar-AE"/>
        </w:rPr>
        <w:t>أبريل 2017:</w:t>
      </w:r>
      <w:r w:rsidRPr="00A4259F">
        <w:rPr>
          <w:rFonts w:ascii="Simplified Arabic" w:hAnsi="Simplified Arabic" w:cs="Simplified Arabic"/>
          <w:sz w:val="28"/>
          <w:szCs w:val="28"/>
          <w:rtl/>
          <w:lang w:val="en-US" w:bidi="ar-AE"/>
        </w:rPr>
        <w:t xml:space="preserve"> </w:t>
      </w:r>
      <w:r w:rsidR="00BA4FC3">
        <w:rPr>
          <w:rFonts w:ascii="Simplified Arabic" w:hAnsi="Simplified Arabic" w:cs="Simplified Arabic" w:hint="cs"/>
          <w:sz w:val="28"/>
          <w:szCs w:val="28"/>
          <w:rtl/>
          <w:lang w:val="en-US" w:bidi="ar-AE"/>
        </w:rPr>
        <w:t xml:space="preserve">يعود </w:t>
      </w:r>
      <w:r w:rsidR="00BA4FC3" w:rsidRPr="00BA4FC3">
        <w:rPr>
          <w:rFonts w:ascii="Simplified Arabic" w:hAnsi="Simplified Arabic" w:cs="Simplified Arabic"/>
          <w:sz w:val="28"/>
          <w:szCs w:val="28"/>
          <w:rtl/>
          <w:lang w:val="en-US"/>
        </w:rPr>
        <w:t>الثنائي الذي أبدع سلسلة</w:t>
      </w:r>
      <w:r w:rsidR="00510F2D">
        <w:rPr>
          <w:rFonts w:ascii="Simplified Arabic" w:hAnsi="Simplified Arabic" w:cs="Simplified Arabic" w:hint="cs"/>
          <w:sz w:val="28"/>
          <w:szCs w:val="28"/>
          <w:rtl/>
          <w:lang w:val="en-US"/>
        </w:rPr>
        <w:t xml:space="preserve"> "اتبعني إلى.." </w:t>
      </w:r>
      <w:r w:rsidR="00BA4FC3" w:rsidRPr="00BA4FC3">
        <w:rPr>
          <w:rFonts w:ascii="Simplified Arabic" w:hAnsi="Simplified Arabic" w:cs="Simplified Arabic"/>
          <w:b/>
          <w:bCs/>
          <w:sz w:val="28"/>
          <w:szCs w:val="28"/>
          <w:rtl/>
          <w:lang w:val="en-US"/>
        </w:rPr>
        <w:t xml:space="preserve"> </w:t>
      </w:r>
      <w:proofErr w:type="gramStart"/>
      <w:r w:rsidR="00BA4FC3" w:rsidRPr="00BA4FC3">
        <w:rPr>
          <w:rFonts w:ascii="Simplified Arabic" w:hAnsi="Simplified Arabic" w:cs="Simplified Arabic"/>
          <w:b/>
          <w:bCs/>
          <w:sz w:val="28"/>
          <w:szCs w:val="28"/>
          <w:lang w:val="en-US" w:bidi="ar-AE"/>
        </w:rPr>
        <w:t>#</w:t>
      </w:r>
      <w:proofErr w:type="spellStart"/>
      <w:r w:rsidR="00BA4FC3" w:rsidRPr="00BA4FC3">
        <w:rPr>
          <w:rFonts w:ascii="Simplified Arabic" w:hAnsi="Simplified Arabic" w:cs="Simplified Arabic"/>
          <w:b/>
          <w:bCs/>
          <w:sz w:val="28"/>
          <w:szCs w:val="28"/>
          <w:lang w:val="en-US" w:bidi="ar-AE"/>
        </w:rPr>
        <w:t>FollowMeTo</w:t>
      </w:r>
      <w:proofErr w:type="spellEnd"/>
      <w:r w:rsidR="00BA4FC3" w:rsidRPr="00BA4FC3">
        <w:rPr>
          <w:rFonts w:ascii="Simplified Arabic" w:hAnsi="Simplified Arabic" w:cs="Simplified Arabic"/>
          <w:b/>
          <w:bCs/>
          <w:sz w:val="28"/>
          <w:szCs w:val="28"/>
          <w:rtl/>
          <w:lang w:val="en-US" w:bidi="ar-AE"/>
        </w:rPr>
        <w:t xml:space="preserve"> </w:t>
      </w:r>
      <w:r w:rsidR="0014685C">
        <w:rPr>
          <w:rFonts w:ascii="Simplified Arabic" w:hAnsi="Simplified Arabic" w:cs="Simplified Arabic"/>
          <w:sz w:val="28"/>
          <w:szCs w:val="28"/>
          <w:rtl/>
          <w:lang w:val="en-US" w:bidi="ar-AE"/>
        </w:rPr>
        <w:t>على انست</w:t>
      </w:r>
      <w:r w:rsidR="0014685C">
        <w:rPr>
          <w:rFonts w:ascii="Simplified Arabic" w:hAnsi="Simplified Arabic" w:cs="Simplified Arabic" w:hint="cs"/>
          <w:sz w:val="28"/>
          <w:szCs w:val="28"/>
          <w:rtl/>
          <w:lang w:val="en-US" w:bidi="ar-AE"/>
        </w:rPr>
        <w:t>غ</w:t>
      </w:r>
      <w:r w:rsidR="00BA4FC3" w:rsidRPr="00BA4FC3">
        <w:rPr>
          <w:rFonts w:ascii="Simplified Arabic" w:hAnsi="Simplified Arabic" w:cs="Simplified Arabic"/>
          <w:sz w:val="28"/>
          <w:szCs w:val="28"/>
          <w:rtl/>
          <w:lang w:val="en-US" w:bidi="ar-AE"/>
        </w:rPr>
        <w:t xml:space="preserve">رام </w:t>
      </w:r>
      <w:r w:rsidR="00BA4FC3">
        <w:rPr>
          <w:rFonts w:ascii="Simplified Arabic" w:hAnsi="Simplified Arabic" w:cs="Simplified Arabic"/>
          <w:sz w:val="28"/>
          <w:szCs w:val="28"/>
          <w:rtl/>
          <w:lang w:val="en-US" w:bidi="ar-AE"/>
        </w:rPr>
        <w:t>إلى</w:t>
      </w:r>
      <w:r w:rsidR="00BA4FC3">
        <w:rPr>
          <w:rFonts w:ascii="Simplified Arabic" w:hAnsi="Simplified Arabic" w:cs="Simplified Arabic" w:hint="cs"/>
          <w:sz w:val="28"/>
          <w:szCs w:val="28"/>
          <w:rtl/>
          <w:lang w:val="en-US" w:bidi="ar-AE"/>
        </w:rPr>
        <w:t xml:space="preserve"> دبي، حيث يشارك المصور الفوتوغرافي الروسي </w:t>
      </w:r>
      <w:r w:rsidR="0014685C">
        <w:rPr>
          <w:rFonts w:ascii="Simplified Arabic" w:hAnsi="Simplified Arabic" w:cs="Simplified Arabic" w:hint="cs"/>
          <w:sz w:val="28"/>
          <w:szCs w:val="28"/>
          <w:rtl/>
          <w:lang w:val="en-US" w:bidi="ar-AE"/>
        </w:rPr>
        <w:t>مراد عثمان</w:t>
      </w:r>
      <w:r w:rsidR="00BA4FC3">
        <w:rPr>
          <w:rFonts w:ascii="Simplified Arabic" w:hAnsi="Simplified Arabic" w:cs="Simplified Arabic" w:hint="cs"/>
          <w:sz w:val="28"/>
          <w:szCs w:val="28"/>
          <w:rtl/>
          <w:lang w:val="en-US" w:bidi="ar-AE"/>
        </w:rPr>
        <w:t xml:space="preserve"> وزوجته نتالي زاخاروفا في معرض</w:t>
      </w:r>
      <w:r w:rsidR="00BA4FC3" w:rsidRPr="00BA4FC3">
        <w:rPr>
          <w:rFonts w:ascii="Simplified Arabic" w:hAnsi="Simplified Arabic" w:cs="Simplified Arabic"/>
          <w:sz w:val="28"/>
          <w:szCs w:val="28"/>
          <w:rtl/>
          <w:lang w:val="en-US" w:bidi="ar-AE"/>
        </w:rPr>
        <w:t xml:space="preserve"> سوق السفر العربي 2017</w:t>
      </w:r>
      <w:r w:rsidR="00BA4FC3">
        <w:rPr>
          <w:rFonts w:ascii="Simplified Arabic" w:hAnsi="Simplified Arabic" w:cs="Simplified Arabic" w:hint="cs"/>
          <w:sz w:val="28"/>
          <w:szCs w:val="28"/>
          <w:rtl/>
          <w:lang w:val="en-US" w:bidi="ar-AE"/>
        </w:rPr>
        <w:t xml:space="preserve"> الذي </w:t>
      </w:r>
      <w:r w:rsidR="00510F2D">
        <w:rPr>
          <w:rFonts w:ascii="Simplified Arabic" w:hAnsi="Simplified Arabic" w:cs="Simplified Arabic" w:hint="cs"/>
          <w:sz w:val="28"/>
          <w:szCs w:val="28"/>
          <w:rtl/>
          <w:lang w:val="en-US" w:bidi="ar-AE"/>
        </w:rPr>
        <w:t xml:space="preserve">يقام </w:t>
      </w:r>
      <w:r w:rsidR="00BA4FC3">
        <w:rPr>
          <w:rFonts w:ascii="Simplified Arabic" w:hAnsi="Simplified Arabic" w:cs="Simplified Arabic" w:hint="cs"/>
          <w:sz w:val="28"/>
          <w:szCs w:val="28"/>
          <w:rtl/>
          <w:lang w:val="en-US" w:bidi="ar-AE"/>
        </w:rPr>
        <w:t>حاليا في مركز دبي التجاري العالمي.</w:t>
      </w:r>
      <w:proofErr w:type="gramEnd"/>
    </w:p>
    <w:p w:rsidR="00510F2D" w:rsidRDefault="00510F2D" w:rsidP="00510F2D">
      <w:pPr>
        <w:pStyle w:val="NoSpacing"/>
        <w:bidi/>
        <w:rPr>
          <w:rFonts w:ascii="Simplified Arabic" w:hAnsi="Simplified Arabic" w:cs="Simplified Arabic"/>
          <w:i/>
          <w:iCs/>
          <w:sz w:val="28"/>
          <w:szCs w:val="28"/>
          <w:rtl/>
          <w:lang w:val="en-US" w:bidi="ar-AE"/>
        </w:rPr>
      </w:pPr>
    </w:p>
    <w:p w:rsidR="0014685C" w:rsidRDefault="00BA4FC3" w:rsidP="00AF6702">
      <w:pPr>
        <w:pStyle w:val="NoSpacing"/>
        <w:bidi/>
        <w:jc w:val="both"/>
        <w:rPr>
          <w:rFonts w:ascii="Simplified Arabic" w:hAnsi="Simplified Arabic" w:cs="Simplified Arabic"/>
          <w:sz w:val="28"/>
          <w:szCs w:val="28"/>
          <w:rtl/>
          <w:lang w:val="en-US"/>
        </w:rPr>
      </w:pPr>
      <w:r w:rsidRPr="00510F2D">
        <w:rPr>
          <w:rFonts w:ascii="Simplified Arabic" w:hAnsi="Simplified Arabic" w:cs="Simplified Arabic" w:hint="cs"/>
          <w:sz w:val="28"/>
          <w:szCs w:val="28"/>
          <w:rtl/>
          <w:lang w:val="en-US" w:bidi="ar-AE"/>
        </w:rPr>
        <w:t>و</w:t>
      </w:r>
      <w:r w:rsidRPr="00510F2D">
        <w:rPr>
          <w:rFonts w:ascii="Simplified Arabic" w:hAnsi="Simplified Arabic" w:cs="Simplified Arabic"/>
          <w:sz w:val="28"/>
          <w:szCs w:val="28"/>
          <w:rtl/>
          <w:lang w:val="en-US"/>
        </w:rPr>
        <w:t>قدم الثنائي</w:t>
      </w:r>
      <w:r w:rsidRPr="00BA4FC3">
        <w:rPr>
          <w:rFonts w:ascii="Simplified Arabic" w:hAnsi="Simplified Arabic" w:cs="Simplified Arabic"/>
          <w:sz w:val="28"/>
          <w:szCs w:val="28"/>
          <w:rtl/>
          <w:lang w:val="en-US"/>
        </w:rPr>
        <w:t xml:space="preserve"> بالتعاون مع فريق</w:t>
      </w:r>
      <w:r>
        <w:rPr>
          <w:rFonts w:ascii="Simplified Arabic" w:hAnsi="Simplified Arabic" w:cs="Simplified Arabic" w:hint="cs"/>
          <w:sz w:val="28"/>
          <w:szCs w:val="28"/>
          <w:rtl/>
          <w:lang w:val="en-US"/>
        </w:rPr>
        <w:t xml:space="preserve"> عمل</w:t>
      </w:r>
      <w:r w:rsidRPr="00BA4FC3">
        <w:rPr>
          <w:rFonts w:ascii="Simplified Arabic" w:hAnsi="Simplified Arabic" w:cs="Simplified Arabic"/>
          <w:sz w:val="28"/>
          <w:szCs w:val="28"/>
          <w:rtl/>
          <w:lang w:val="en-US"/>
        </w:rPr>
        <w:t xml:space="preserve"> </w:t>
      </w:r>
      <w:r w:rsidRPr="00BA4FC3">
        <w:rPr>
          <w:rFonts w:ascii="Simplified Arabic" w:hAnsi="Simplified Arabic" w:cs="Simplified Arabic"/>
          <w:sz w:val="28"/>
          <w:szCs w:val="28"/>
          <w:lang w:bidi="ar-AE"/>
        </w:rPr>
        <w:t>MYDUBAI</w:t>
      </w:r>
      <w:r>
        <w:rPr>
          <w:rFonts w:ascii="Simplified Arabic" w:hAnsi="Simplified Arabic" w:cs="Simplified Arabic"/>
          <w:sz w:val="28"/>
          <w:szCs w:val="28"/>
          <w:rtl/>
          <w:lang w:val="en-US"/>
        </w:rPr>
        <w:t xml:space="preserve"> </w:t>
      </w:r>
      <w:r>
        <w:rPr>
          <w:rFonts w:ascii="Simplified Arabic" w:hAnsi="Simplified Arabic" w:cs="Simplified Arabic" w:hint="cs"/>
          <w:sz w:val="28"/>
          <w:szCs w:val="28"/>
          <w:rtl/>
          <w:lang w:val="en-US"/>
        </w:rPr>
        <w:t>في "</w:t>
      </w:r>
      <w:r w:rsidRPr="00BA4FC3">
        <w:rPr>
          <w:rFonts w:ascii="Simplified Arabic" w:hAnsi="Simplified Arabic" w:cs="Simplified Arabic"/>
          <w:sz w:val="28"/>
          <w:szCs w:val="28"/>
          <w:rtl/>
          <w:lang w:val="en-US"/>
        </w:rPr>
        <w:t>دبي للسياحة</w:t>
      </w:r>
      <w:r>
        <w:rPr>
          <w:rFonts w:ascii="Simplified Arabic" w:hAnsi="Simplified Arabic" w:cs="Simplified Arabic" w:hint="cs"/>
          <w:sz w:val="28"/>
          <w:szCs w:val="28"/>
          <w:rtl/>
          <w:lang w:val="en-US"/>
        </w:rPr>
        <w:t>"</w:t>
      </w:r>
      <w:r w:rsidRPr="00BA4FC3">
        <w:rPr>
          <w:rFonts w:ascii="Simplified Arabic" w:hAnsi="Simplified Arabic" w:cs="Simplified Arabic"/>
          <w:sz w:val="28"/>
          <w:szCs w:val="28"/>
          <w:rtl/>
          <w:lang w:val="en-US"/>
        </w:rPr>
        <w:t xml:space="preserve"> جلسة</w:t>
      </w:r>
      <w:r>
        <w:rPr>
          <w:rFonts w:ascii="Simplified Arabic" w:hAnsi="Simplified Arabic" w:cs="Simplified Arabic" w:hint="cs"/>
          <w:sz w:val="28"/>
          <w:szCs w:val="28"/>
          <w:rtl/>
          <w:lang w:val="en-US"/>
        </w:rPr>
        <w:t xml:space="preserve"> عمل بعنوان</w:t>
      </w:r>
      <w:r w:rsidR="00AF6702">
        <w:rPr>
          <w:rFonts w:ascii="Simplified Arabic" w:hAnsi="Simplified Arabic" w:cs="Simplified Arabic" w:hint="cs"/>
          <w:sz w:val="28"/>
          <w:szCs w:val="28"/>
          <w:rtl/>
          <w:lang w:val="en-US"/>
        </w:rPr>
        <w:t xml:space="preserve"> "اتبعني إلى سوق السفر العربي" </w:t>
      </w:r>
      <w:r w:rsidR="00AF6702">
        <w:rPr>
          <w:rFonts w:ascii="Simplified Arabic" w:hAnsi="Simplified Arabic" w:cs="Simplified Arabic"/>
          <w:sz w:val="28"/>
          <w:szCs w:val="28"/>
          <w:rtl/>
          <w:lang w:val="en-US"/>
        </w:rPr>
        <w:t xml:space="preserve">تحدثا خلالها عن </w:t>
      </w:r>
      <w:r w:rsidR="00AF6702">
        <w:rPr>
          <w:rFonts w:ascii="Simplified Arabic" w:hAnsi="Simplified Arabic" w:cs="Simplified Arabic" w:hint="cs"/>
          <w:sz w:val="28"/>
          <w:szCs w:val="28"/>
          <w:rtl/>
          <w:lang w:val="en-US"/>
        </w:rPr>
        <w:t xml:space="preserve">رحلاتهما السياحية ودور التصوير الفوتوغرافي في الترويج للوجهات السياحية عبر وسائل التواصل الاجتماعي. </w:t>
      </w:r>
    </w:p>
    <w:p w:rsidR="00510F2D" w:rsidRDefault="00510F2D" w:rsidP="0014685C">
      <w:pPr>
        <w:pStyle w:val="NoSpacing"/>
        <w:bidi/>
        <w:jc w:val="both"/>
        <w:rPr>
          <w:rFonts w:ascii="Simplified Arabic" w:hAnsi="Simplified Arabic" w:cs="Simplified Arabic"/>
          <w:sz w:val="28"/>
          <w:szCs w:val="28"/>
          <w:rtl/>
          <w:lang w:val="en-US"/>
        </w:rPr>
      </w:pPr>
    </w:p>
    <w:p w:rsidR="0014685C" w:rsidRDefault="0014685C" w:rsidP="00AF6702">
      <w:pPr>
        <w:pStyle w:val="NoSpacing"/>
        <w:bidi/>
        <w:jc w:val="both"/>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lastRenderedPageBreak/>
        <w:t xml:space="preserve">واشتهر المصور </w:t>
      </w:r>
      <w:r w:rsidRPr="0014685C">
        <w:rPr>
          <w:rFonts w:ascii="Simplified Arabic" w:hAnsi="Simplified Arabic" w:cs="Simplified Arabic"/>
          <w:sz w:val="28"/>
          <w:szCs w:val="28"/>
          <w:rtl/>
          <w:lang w:val="en-US"/>
        </w:rPr>
        <w:t>مراد</w:t>
      </w:r>
      <w:r>
        <w:rPr>
          <w:rFonts w:ascii="Simplified Arabic" w:hAnsi="Simplified Arabic" w:cs="Simplified Arabic" w:hint="cs"/>
          <w:sz w:val="28"/>
          <w:szCs w:val="28"/>
          <w:rtl/>
          <w:lang w:val="en-US"/>
        </w:rPr>
        <w:t xml:space="preserve"> عثمان</w:t>
      </w:r>
      <w:r w:rsidR="00510F2D">
        <w:rPr>
          <w:rFonts w:ascii="Simplified Arabic" w:hAnsi="Simplified Arabic" w:cs="Simplified Arabic" w:hint="cs"/>
          <w:sz w:val="28"/>
          <w:szCs w:val="28"/>
          <w:rtl/>
          <w:lang w:val="en-US"/>
        </w:rPr>
        <w:t xml:space="preserve"> </w:t>
      </w:r>
      <w:r>
        <w:rPr>
          <w:rFonts w:ascii="Simplified Arabic" w:hAnsi="Simplified Arabic" w:cs="Simplified Arabic" w:hint="cs"/>
          <w:sz w:val="28"/>
          <w:szCs w:val="28"/>
          <w:rtl/>
          <w:lang w:val="en-US"/>
        </w:rPr>
        <w:t xml:space="preserve">عالميا، بعد </w:t>
      </w:r>
      <w:r w:rsidR="00DB0E7E">
        <w:rPr>
          <w:rFonts w:ascii="Simplified Arabic" w:hAnsi="Simplified Arabic" w:cs="Simplified Arabic" w:hint="cs"/>
          <w:sz w:val="28"/>
          <w:szCs w:val="28"/>
          <w:rtl/>
          <w:lang w:val="en-US"/>
        </w:rPr>
        <w:t>إطلاق</w:t>
      </w:r>
      <w:r w:rsidR="00AF6702">
        <w:rPr>
          <w:rFonts w:ascii="Simplified Arabic" w:hAnsi="Simplified Arabic" w:cs="Simplified Arabic" w:hint="cs"/>
          <w:sz w:val="28"/>
          <w:szCs w:val="28"/>
          <w:rtl/>
          <w:lang w:val="en-US"/>
        </w:rPr>
        <w:t xml:space="preserve">ه لفكرة </w:t>
      </w:r>
      <w:r>
        <w:rPr>
          <w:rFonts w:ascii="Simplified Arabic" w:hAnsi="Simplified Arabic" w:cs="Simplified Arabic" w:hint="cs"/>
          <w:sz w:val="28"/>
          <w:szCs w:val="28"/>
          <w:rtl/>
          <w:lang w:val="en-US"/>
        </w:rPr>
        <w:t xml:space="preserve">"اتبعني إلى.." الذي ألهم العالم وأصبح حديث متابعي </w:t>
      </w:r>
      <w:r w:rsidR="00AF6702">
        <w:rPr>
          <w:rFonts w:ascii="Simplified Arabic" w:hAnsi="Simplified Arabic" w:cs="Simplified Arabic" w:hint="cs"/>
          <w:sz w:val="28"/>
          <w:szCs w:val="28"/>
          <w:rtl/>
          <w:lang w:val="en-US"/>
        </w:rPr>
        <w:t>وسائل التواصل الا</w:t>
      </w:r>
      <w:r w:rsidR="00510F2D">
        <w:rPr>
          <w:rFonts w:ascii="Simplified Arabic" w:hAnsi="Simplified Arabic" w:cs="Simplified Arabic" w:hint="cs"/>
          <w:sz w:val="28"/>
          <w:szCs w:val="28"/>
          <w:rtl/>
          <w:lang w:val="en-US"/>
        </w:rPr>
        <w:t>جتماعي</w:t>
      </w:r>
      <w:r>
        <w:rPr>
          <w:rFonts w:ascii="Simplified Arabic" w:hAnsi="Simplified Arabic" w:cs="Simplified Arabic" w:hint="cs"/>
          <w:sz w:val="28"/>
          <w:szCs w:val="28"/>
          <w:rtl/>
          <w:lang w:val="en-US"/>
        </w:rPr>
        <w:t>، والذي استوحاه من قصته مع نتالي التي كانت تشده من يده وتسحبه في كل مكان يذهبا إليه بينما هو منهمك في التصوير، ورغم ذلك لم تفلح في إيقافه ومنعه من التقاط صور رائعة.</w:t>
      </w:r>
    </w:p>
    <w:p w:rsidR="00510F2D" w:rsidRDefault="00510F2D" w:rsidP="004B7129">
      <w:pPr>
        <w:pStyle w:val="NoSpacing"/>
        <w:bidi/>
        <w:jc w:val="both"/>
        <w:rPr>
          <w:rFonts w:ascii="Simplified Arabic" w:hAnsi="Simplified Arabic" w:cs="Simplified Arabic"/>
          <w:sz w:val="28"/>
          <w:szCs w:val="28"/>
          <w:rtl/>
          <w:lang w:val="en-US"/>
        </w:rPr>
      </w:pPr>
    </w:p>
    <w:p w:rsidR="0014685C" w:rsidRDefault="0014685C" w:rsidP="00510F2D">
      <w:pPr>
        <w:pStyle w:val="NoSpacing"/>
        <w:bidi/>
        <w:jc w:val="both"/>
        <w:rPr>
          <w:rFonts w:ascii="Simplified Arabic" w:hAnsi="Simplified Arabic" w:cs="Simplified Arabic"/>
          <w:sz w:val="28"/>
          <w:szCs w:val="28"/>
          <w:rtl/>
          <w:lang w:val="en-US"/>
        </w:rPr>
      </w:pPr>
      <w:r>
        <w:rPr>
          <w:rFonts w:ascii="Simplified Arabic" w:hAnsi="Simplified Arabic" w:cs="Simplified Arabic" w:hint="cs"/>
          <w:sz w:val="28"/>
          <w:szCs w:val="28"/>
          <w:rtl/>
          <w:lang w:val="en-US"/>
        </w:rPr>
        <w:t>و</w:t>
      </w:r>
      <w:r w:rsidRPr="0014685C">
        <w:rPr>
          <w:rFonts w:ascii="Simplified Arabic" w:hAnsi="Simplified Arabic" w:cs="Simplified Arabic"/>
          <w:sz w:val="28"/>
          <w:szCs w:val="28"/>
          <w:rtl/>
          <w:lang w:val="en-US"/>
        </w:rPr>
        <w:t xml:space="preserve">يعمل </w:t>
      </w:r>
      <w:r w:rsidR="00DB0E7E">
        <w:rPr>
          <w:rFonts w:ascii="Simplified Arabic" w:hAnsi="Simplified Arabic" w:cs="Simplified Arabic" w:hint="cs"/>
          <w:sz w:val="28"/>
          <w:szCs w:val="28"/>
          <w:rtl/>
          <w:lang w:val="en-US"/>
        </w:rPr>
        <w:t>مراد</w:t>
      </w:r>
      <w:r>
        <w:rPr>
          <w:rFonts w:ascii="Simplified Arabic" w:hAnsi="Simplified Arabic" w:cs="Simplified Arabic" w:hint="cs"/>
          <w:sz w:val="28"/>
          <w:szCs w:val="28"/>
          <w:rtl/>
          <w:lang w:val="en-US"/>
        </w:rPr>
        <w:t xml:space="preserve"> </w:t>
      </w:r>
      <w:r w:rsidRPr="0014685C">
        <w:rPr>
          <w:rFonts w:ascii="Simplified Arabic" w:hAnsi="Simplified Arabic" w:cs="Simplified Arabic"/>
          <w:sz w:val="28"/>
          <w:szCs w:val="28"/>
          <w:rtl/>
          <w:lang w:val="en-US"/>
        </w:rPr>
        <w:t xml:space="preserve">كمنتج منفّذ للإعلانات والأغاني المصوّرة في موسكو، </w:t>
      </w:r>
      <w:r>
        <w:rPr>
          <w:rFonts w:ascii="Simplified Arabic" w:hAnsi="Simplified Arabic" w:cs="Simplified Arabic" w:hint="cs"/>
          <w:sz w:val="28"/>
          <w:szCs w:val="28"/>
          <w:rtl/>
          <w:lang w:val="en-US"/>
        </w:rPr>
        <w:t xml:space="preserve">ويتبعه </w:t>
      </w:r>
      <w:r>
        <w:rPr>
          <w:rFonts w:ascii="Simplified Arabic" w:hAnsi="Simplified Arabic" w:cs="Simplified Arabic"/>
          <w:sz w:val="28"/>
          <w:szCs w:val="28"/>
          <w:rtl/>
          <w:lang w:val="en-US"/>
        </w:rPr>
        <w:t xml:space="preserve">على </w:t>
      </w:r>
      <w:r>
        <w:rPr>
          <w:rFonts w:ascii="Simplified Arabic" w:hAnsi="Simplified Arabic" w:cs="Simplified Arabic" w:hint="cs"/>
          <w:sz w:val="28"/>
          <w:szCs w:val="28"/>
          <w:rtl/>
          <w:lang w:val="en-US"/>
        </w:rPr>
        <w:t>ا</w:t>
      </w:r>
      <w:r w:rsidRPr="0014685C">
        <w:rPr>
          <w:rFonts w:ascii="Simplified Arabic" w:hAnsi="Simplified Arabic" w:cs="Simplified Arabic"/>
          <w:sz w:val="28"/>
          <w:szCs w:val="28"/>
          <w:rtl/>
          <w:lang w:val="en-US"/>
        </w:rPr>
        <w:t xml:space="preserve">نستغرام </w:t>
      </w:r>
      <w:r w:rsidR="004B7129">
        <w:rPr>
          <w:rFonts w:ascii="Simplified Arabic" w:hAnsi="Simplified Arabic" w:cs="Simplified Arabic" w:hint="cs"/>
          <w:sz w:val="28"/>
          <w:szCs w:val="28"/>
          <w:rtl/>
          <w:lang w:val="en-US"/>
        </w:rPr>
        <w:t>حوالي 4.6 مليون شخص</w:t>
      </w:r>
      <w:r>
        <w:rPr>
          <w:rFonts w:ascii="Simplified Arabic" w:hAnsi="Simplified Arabic" w:cs="Simplified Arabic"/>
          <w:sz w:val="28"/>
          <w:szCs w:val="28"/>
          <w:rtl/>
          <w:lang w:val="en-US"/>
        </w:rPr>
        <w:t xml:space="preserve">. </w:t>
      </w:r>
      <w:r>
        <w:rPr>
          <w:rFonts w:ascii="Simplified Arabic" w:hAnsi="Simplified Arabic" w:cs="Simplified Arabic" w:hint="cs"/>
          <w:sz w:val="28"/>
          <w:szCs w:val="28"/>
          <w:rtl/>
          <w:lang w:val="en-US"/>
        </w:rPr>
        <w:t xml:space="preserve">وفي الصورة تبدو زوجته نتالي وهي تمسك بيده بينما يقوم بالتقاط صورة لها مع فريق عمل </w:t>
      </w:r>
      <w:r w:rsidRPr="0014685C">
        <w:rPr>
          <w:rFonts w:ascii="Simplified Arabic" w:hAnsi="Simplified Arabic" w:cs="Simplified Arabic"/>
          <w:sz w:val="28"/>
          <w:szCs w:val="28"/>
        </w:rPr>
        <w:t>MYDUBAI</w:t>
      </w:r>
      <w:r>
        <w:rPr>
          <w:rFonts w:ascii="Simplified Arabic" w:hAnsi="Simplified Arabic" w:cs="Simplified Arabic" w:hint="cs"/>
          <w:sz w:val="28"/>
          <w:szCs w:val="28"/>
          <w:rtl/>
        </w:rPr>
        <w:t xml:space="preserve"> في "دبي للسياحة".</w:t>
      </w:r>
    </w:p>
    <w:p w:rsidR="005779B5" w:rsidRPr="00A4259F" w:rsidRDefault="00A4259F" w:rsidP="00A4259F">
      <w:pPr>
        <w:pStyle w:val="NoSpacing"/>
        <w:bidi/>
        <w:jc w:val="center"/>
        <w:rPr>
          <w:rFonts w:ascii="Simplified Arabic" w:hAnsi="Simplified Arabic" w:cs="Simplified Arabic"/>
          <w:b/>
          <w:bCs/>
          <w:sz w:val="28"/>
          <w:szCs w:val="28"/>
          <w:rtl/>
          <w:lang w:val="en-US" w:bidi="ar-AE"/>
        </w:rPr>
      </w:pPr>
      <w:r>
        <w:rPr>
          <w:rFonts w:ascii="Simplified Arabic" w:hAnsi="Simplified Arabic" w:cs="Simplified Arabic" w:hint="cs"/>
          <w:b/>
          <w:bCs/>
          <w:sz w:val="28"/>
          <w:szCs w:val="28"/>
          <w:rtl/>
          <w:lang w:val="en-US" w:bidi="ar-AE"/>
        </w:rPr>
        <w:t>-انتهى-</w:t>
      </w:r>
    </w:p>
    <w:p w:rsidR="00A4259F" w:rsidRDefault="00A4259F" w:rsidP="00A4259F">
      <w:pPr>
        <w:pStyle w:val="NoSpacing"/>
        <w:bidi/>
        <w:jc w:val="both"/>
        <w:rPr>
          <w:rFonts w:ascii="Simplified Arabic" w:hAnsi="Simplified Arabic" w:cs="Simplified Arabic"/>
          <w:sz w:val="28"/>
          <w:szCs w:val="28"/>
          <w:rtl/>
          <w:lang w:val="en-US" w:bidi="ar-AE"/>
        </w:rPr>
      </w:pPr>
    </w:p>
    <w:p w:rsidR="005779B5" w:rsidRPr="00A4259F" w:rsidRDefault="005779B5" w:rsidP="00A4259F">
      <w:pPr>
        <w:pStyle w:val="NoSpacing"/>
        <w:bidi/>
        <w:jc w:val="both"/>
        <w:rPr>
          <w:rFonts w:ascii="Simplified Arabic" w:hAnsi="Simplified Arabic" w:cs="Simplified Arabic"/>
          <w:b/>
          <w:bCs/>
          <w:sz w:val="24"/>
          <w:szCs w:val="24"/>
          <w:rtl/>
          <w:lang w:val="en-US" w:bidi="ar-AE"/>
        </w:rPr>
      </w:pPr>
      <w:r w:rsidRPr="00A4259F">
        <w:rPr>
          <w:rFonts w:ascii="Simplified Arabic" w:hAnsi="Simplified Arabic" w:cs="Simplified Arabic"/>
          <w:b/>
          <w:bCs/>
          <w:sz w:val="24"/>
          <w:szCs w:val="24"/>
          <w:rtl/>
          <w:lang w:val="en-US" w:bidi="ar-AE"/>
        </w:rPr>
        <w:t>لمحة عن دائرة السياحة والتسويق التجاري بدبي (دبي للسياحة)</w:t>
      </w:r>
    </w:p>
    <w:p w:rsidR="005779B5" w:rsidRPr="00A4259F" w:rsidRDefault="005779B5" w:rsidP="00A4259F">
      <w:pPr>
        <w:pStyle w:val="NoSpacing"/>
        <w:bidi/>
        <w:jc w:val="both"/>
        <w:rPr>
          <w:rFonts w:ascii="Simplified Arabic" w:hAnsi="Simplified Arabic" w:cs="Simplified Arabic"/>
          <w:sz w:val="24"/>
          <w:szCs w:val="24"/>
          <w:rtl/>
        </w:rPr>
      </w:pPr>
      <w:r w:rsidRPr="00A4259F">
        <w:rPr>
          <w:rFonts w:ascii="Simplified Arabic" w:hAnsi="Simplified Arabic" w:cs="Simplified Arabic"/>
          <w:sz w:val="24"/>
          <w:szCs w:val="24"/>
          <w:rtl/>
        </w:rPr>
        <w:t>تعتبر</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دائرة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السياحة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والتسويق</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 xml:space="preserve">التجاري </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(دبي</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للسياحة)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الجهة الرئيسية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المسؤولة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عن</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التخطيط</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والإشراف</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والتطوير</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والتسويق السياحي</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في</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إمارة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دبي،</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كما</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تعمل</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أيضًا</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على</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تسويق</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القطاع التجاري</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في</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الإمارة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والترويج</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له، وتحمل</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على</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عاتقها</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مسؤولية ترخيص</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جميع</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الخدمات</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السياحية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وتصنيفها، بما</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في</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ذلك المنشآت</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الفندقية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وشركات</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تنظيم</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الرحلات</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ووكلاء</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السياحة والسفر</w:t>
      </w:r>
      <w:r w:rsidRPr="00A4259F">
        <w:rPr>
          <w:rFonts w:ascii="Simplified Arabic" w:hAnsi="Simplified Arabic" w:cs="Simplified Arabic"/>
          <w:sz w:val="24"/>
          <w:szCs w:val="24"/>
        </w:rPr>
        <w:t>.</w:t>
      </w:r>
    </w:p>
    <w:p w:rsidR="005779B5" w:rsidRPr="00A4259F" w:rsidRDefault="005779B5" w:rsidP="00A4259F">
      <w:pPr>
        <w:pStyle w:val="NoSpacing"/>
        <w:bidi/>
        <w:jc w:val="both"/>
        <w:rPr>
          <w:rFonts w:ascii="Simplified Arabic" w:hAnsi="Simplified Arabic" w:cs="Simplified Arabic"/>
          <w:sz w:val="24"/>
          <w:szCs w:val="24"/>
          <w:rtl/>
        </w:rPr>
      </w:pPr>
      <w:r w:rsidRPr="00A4259F">
        <w:rPr>
          <w:rFonts w:ascii="Simplified Arabic" w:hAnsi="Simplified Arabic" w:cs="Simplified Arabic"/>
          <w:sz w:val="24"/>
          <w:szCs w:val="24"/>
          <w:rtl/>
        </w:rPr>
        <w:t xml:space="preserve">وتلعب </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(دبي</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للسياحة) دوراً</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محورياً</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في</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تعزيز</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مكانة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دبي</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كواحدة من</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الوجهات</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السياحية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الرائدة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عالمياً،</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وتسعى</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لتحقيق</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رؤية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دبي السياحية 2020 الهادفة</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إلى</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استقبال 20 مليون</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زائر سنوياً</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بحلول العقد</w:t>
      </w:r>
      <w:r w:rsidRPr="00A4259F">
        <w:rPr>
          <w:rFonts w:ascii="Simplified Arabic" w:hAnsi="Simplified Arabic" w:cs="Simplified Arabic"/>
          <w:sz w:val="24"/>
          <w:szCs w:val="24"/>
        </w:rPr>
        <w:t xml:space="preserve"> </w:t>
      </w:r>
      <w:r w:rsidRPr="00A4259F">
        <w:rPr>
          <w:rFonts w:ascii="Simplified Arabic" w:hAnsi="Simplified Arabic" w:cs="Simplified Arabic"/>
          <w:sz w:val="24"/>
          <w:szCs w:val="24"/>
          <w:rtl/>
        </w:rPr>
        <w:t>المقبل</w:t>
      </w:r>
      <w:r w:rsidRPr="00A4259F">
        <w:rPr>
          <w:rFonts w:ascii="Simplified Arabic" w:hAnsi="Simplified Arabic" w:cs="Simplified Arabic"/>
          <w:sz w:val="24"/>
          <w:szCs w:val="24"/>
        </w:rPr>
        <w:t>.</w:t>
      </w:r>
    </w:p>
    <w:p w:rsidR="005779B5" w:rsidRPr="00A4259F" w:rsidRDefault="005779B5" w:rsidP="00A4259F">
      <w:pPr>
        <w:pStyle w:val="NoSpacing"/>
        <w:bidi/>
        <w:jc w:val="both"/>
        <w:rPr>
          <w:rFonts w:ascii="Simplified Arabic" w:hAnsi="Simplified Arabic" w:cs="Simplified Arabic"/>
          <w:sz w:val="24"/>
          <w:szCs w:val="24"/>
          <w:rtl/>
          <w:lang w:bidi="ar"/>
        </w:rPr>
      </w:pPr>
    </w:p>
    <w:p w:rsidR="005779B5" w:rsidRPr="00A4259F" w:rsidRDefault="005779B5" w:rsidP="00A4259F">
      <w:pPr>
        <w:pStyle w:val="NoSpacing"/>
        <w:bidi/>
        <w:jc w:val="both"/>
        <w:rPr>
          <w:rFonts w:ascii="Simplified Arabic" w:hAnsi="Simplified Arabic" w:cs="Simplified Arabic"/>
          <w:b/>
          <w:bCs/>
          <w:sz w:val="24"/>
          <w:szCs w:val="24"/>
          <w:rtl/>
          <w:lang w:bidi="ar"/>
        </w:rPr>
      </w:pPr>
      <w:r w:rsidRPr="00A4259F">
        <w:rPr>
          <w:rFonts w:ascii="Simplified Arabic" w:hAnsi="Simplified Arabic" w:cs="Simplified Arabic"/>
          <w:b/>
          <w:bCs/>
          <w:sz w:val="24"/>
          <w:szCs w:val="24"/>
          <w:rtl/>
          <w:lang w:bidi="ar"/>
        </w:rPr>
        <w:t xml:space="preserve">للمزيد من المعلومات يرجى الاتصال على: </w:t>
      </w:r>
    </w:p>
    <w:p w:rsidR="005779B5" w:rsidRPr="00A4259F" w:rsidRDefault="00BB599D" w:rsidP="00A4259F">
      <w:pPr>
        <w:pStyle w:val="NoSpacing"/>
        <w:bidi/>
        <w:jc w:val="both"/>
        <w:rPr>
          <w:rStyle w:val="Hyperlink"/>
          <w:rFonts w:ascii="Simplified Arabic" w:eastAsiaTheme="minorHAnsi" w:hAnsi="Simplified Arabic" w:cs="Simplified Arabic"/>
          <w:sz w:val="24"/>
          <w:szCs w:val="24"/>
        </w:rPr>
      </w:pPr>
      <w:hyperlink r:id="rId10" w:history="1">
        <w:r w:rsidR="005779B5" w:rsidRPr="00A4259F">
          <w:rPr>
            <w:rStyle w:val="Hyperlink"/>
            <w:rFonts w:ascii="Simplified Arabic" w:eastAsiaTheme="minorHAnsi" w:hAnsi="Simplified Arabic" w:cs="Simplified Arabic"/>
            <w:sz w:val="24"/>
            <w:szCs w:val="24"/>
          </w:rPr>
          <w:t>mediarelations@dubaitourism.ae</w:t>
        </w:r>
      </w:hyperlink>
    </w:p>
    <w:p w:rsidR="005779B5" w:rsidRPr="00A4259F" w:rsidRDefault="005779B5" w:rsidP="00A4259F">
      <w:pPr>
        <w:pStyle w:val="NoSpacing"/>
        <w:bidi/>
        <w:jc w:val="both"/>
        <w:rPr>
          <w:rFonts w:ascii="Simplified Arabic" w:hAnsi="Simplified Arabic" w:cs="Simplified Arabic"/>
          <w:sz w:val="28"/>
          <w:szCs w:val="28"/>
          <w:rtl/>
          <w:lang w:bidi="ar-AE"/>
        </w:rPr>
      </w:pPr>
      <w:r w:rsidRPr="00A4259F">
        <w:rPr>
          <w:rStyle w:val="Hyperlink"/>
          <w:rFonts w:ascii="Simplified Arabic" w:eastAsiaTheme="minorHAnsi" w:hAnsi="Simplified Arabic" w:cs="Simplified Arabic"/>
          <w:color w:val="auto"/>
          <w:sz w:val="24"/>
          <w:szCs w:val="24"/>
          <w:u w:val="none"/>
          <w:rtl/>
          <w:lang w:bidi="ar-AE"/>
        </w:rPr>
        <w:t>0097142017682</w:t>
      </w:r>
    </w:p>
    <w:p w:rsidR="005779B5" w:rsidRPr="00A4259F" w:rsidRDefault="005779B5" w:rsidP="00A4259F">
      <w:pPr>
        <w:pStyle w:val="NoSpacing"/>
        <w:bidi/>
        <w:jc w:val="both"/>
        <w:rPr>
          <w:rFonts w:ascii="Simplified Arabic" w:hAnsi="Simplified Arabic" w:cs="Simplified Arabic"/>
          <w:sz w:val="28"/>
          <w:szCs w:val="28"/>
          <w:lang w:val="en-US"/>
        </w:rPr>
      </w:pPr>
    </w:p>
    <w:p w:rsidR="005779B5" w:rsidRPr="00A4259F" w:rsidRDefault="005779B5" w:rsidP="00A4259F">
      <w:pPr>
        <w:pStyle w:val="NoSpacing"/>
        <w:bidi/>
        <w:jc w:val="both"/>
        <w:rPr>
          <w:rFonts w:ascii="Simplified Arabic" w:hAnsi="Simplified Arabic" w:cs="Simplified Arabic"/>
          <w:sz w:val="28"/>
          <w:szCs w:val="28"/>
          <w:lang w:val="en-US" w:bidi="ar-AE"/>
        </w:rPr>
      </w:pPr>
    </w:p>
    <w:p w:rsidR="009D2E9B" w:rsidRPr="00A4259F" w:rsidRDefault="009D2E9B" w:rsidP="00A4259F">
      <w:pPr>
        <w:pStyle w:val="NoSpacing"/>
        <w:bidi/>
        <w:jc w:val="both"/>
        <w:rPr>
          <w:rFonts w:ascii="Simplified Arabic" w:hAnsi="Simplified Arabic" w:cs="Simplified Arabic"/>
          <w:sz w:val="28"/>
          <w:szCs w:val="28"/>
          <w:rtl/>
          <w:lang w:val="en-US"/>
        </w:rPr>
      </w:pPr>
    </w:p>
    <w:p w:rsidR="00F54386" w:rsidRPr="00A4259F" w:rsidRDefault="00F54386" w:rsidP="00A4259F">
      <w:pPr>
        <w:pStyle w:val="NoSpacing"/>
        <w:bidi/>
        <w:jc w:val="both"/>
        <w:rPr>
          <w:rFonts w:ascii="Simplified Arabic" w:hAnsi="Simplified Arabic" w:cs="Simplified Arabic"/>
          <w:color w:val="0000FF"/>
          <w:sz w:val="28"/>
          <w:szCs w:val="28"/>
          <w:u w:val="single"/>
        </w:rPr>
      </w:pPr>
    </w:p>
    <w:sectPr w:rsidR="00F54386" w:rsidRPr="00A4259F" w:rsidSect="009241E7">
      <w:headerReference w:type="default" r:id="rId11"/>
      <w:footerReference w:type="default" r:id="rId12"/>
      <w:headerReference w:type="first" r:id="rId13"/>
      <w:footerReference w:type="first" r:id="rId14"/>
      <w:pgSz w:w="11906" w:h="16838"/>
      <w:pgMar w:top="993" w:right="1440" w:bottom="1440" w:left="1440" w:header="0" w:footer="4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99D" w:rsidRDefault="00BB599D" w:rsidP="00D91986">
      <w:pPr>
        <w:spacing w:after="0" w:line="240" w:lineRule="auto"/>
      </w:pPr>
      <w:r>
        <w:separator/>
      </w:r>
    </w:p>
  </w:endnote>
  <w:endnote w:type="continuationSeparator" w:id="0">
    <w:p w:rsidR="00BB599D" w:rsidRDefault="00BB599D" w:rsidP="00D91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A36" w:rsidRDefault="00A54A36" w:rsidP="00EF4B2D">
    <w:pPr>
      <w:pStyle w:val="Footer"/>
    </w:pPr>
    <w:r>
      <w:t xml:space="preserve">                                                                                                                                              </w:t>
    </w:r>
    <w:r w:rsidR="008F29E1">
      <w:rPr>
        <w:noProof/>
        <w:lang w:val="en-US"/>
      </w:rPr>
      <w:drawing>
        <wp:inline distT="0" distB="0" distL="0" distR="0">
          <wp:extent cx="5736590" cy="336550"/>
          <wp:effectExtent l="0" t="0" r="0" b="6350"/>
          <wp:docPr id="1" name="Picture 20" descr="Description: C:\Users\abaqer\Desktop\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abaqer\Desktop\C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3365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A36" w:rsidRDefault="008F29E1">
    <w:pPr>
      <w:pStyle w:val="Footer"/>
    </w:pPr>
    <w:r>
      <w:rPr>
        <w:noProof/>
        <w:lang w:val="en-US"/>
      </w:rPr>
      <w:drawing>
        <wp:inline distT="0" distB="0" distL="0" distR="0">
          <wp:extent cx="5736590" cy="336550"/>
          <wp:effectExtent l="0" t="0" r="0" b="6350"/>
          <wp:docPr id="2" name="Picture 23" descr="Description: C:\Users\abaqer\Desktop\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abaqer\Desktop\C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336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99D" w:rsidRDefault="00BB599D" w:rsidP="00D91986">
      <w:pPr>
        <w:spacing w:after="0" w:line="240" w:lineRule="auto"/>
      </w:pPr>
      <w:r>
        <w:separator/>
      </w:r>
    </w:p>
  </w:footnote>
  <w:footnote w:type="continuationSeparator" w:id="0">
    <w:p w:rsidR="00BB599D" w:rsidRDefault="00BB599D" w:rsidP="00D919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A36" w:rsidRDefault="00A54A36" w:rsidP="00501B0B">
    <w:pPr>
      <w:ind w:left="-1418"/>
      <w:rPr>
        <w:noProof/>
        <w:lang w:eastAsia="en-GB"/>
      </w:rPr>
    </w:pPr>
    <w:r>
      <w:rPr>
        <w:noProof/>
        <w:lang w:eastAsia="en-GB"/>
      </w:rPr>
      <w:t xml:space="preserve">                                                           </w:t>
    </w:r>
    <w:r w:rsidR="008F29E1">
      <w:rPr>
        <w:noProof/>
        <w:lang w:val="en-US"/>
      </w:rPr>
      <w:drawing>
        <wp:anchor distT="0" distB="0" distL="114300" distR="114300" simplePos="0" relativeHeight="251658240" behindDoc="0" locked="0" layoutInCell="1" allowOverlap="1">
          <wp:simplePos x="0" y="0"/>
          <wp:positionH relativeFrom="column">
            <wp:posOffset>3953510</wp:posOffset>
          </wp:positionH>
          <wp:positionV relativeFrom="paragraph">
            <wp:posOffset>260985</wp:posOffset>
          </wp:positionV>
          <wp:extent cx="2243455" cy="1584325"/>
          <wp:effectExtent l="0" t="0" r="4445" b="0"/>
          <wp:wrapTopAndBottom/>
          <wp:docPr id="6" name="Picture 27" descr="Description: brand experience:Active Projects:Branding:0001_Dubai Masterbrand development:Dubai Tourism:DTCM (PRI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brand experience:Active Projects:Branding:0001_Dubai Masterbrand development:Dubai Tourism:DTCM (PRINT).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3455" cy="1584325"/>
                  </a:xfrm>
                  <a:prstGeom prst="rect">
                    <a:avLst/>
                  </a:prstGeom>
                  <a:noFill/>
                </pic:spPr>
              </pic:pic>
            </a:graphicData>
          </a:graphic>
          <wp14:sizeRelH relativeFrom="page">
            <wp14:pctWidth>0</wp14:pctWidth>
          </wp14:sizeRelH>
          <wp14:sizeRelV relativeFrom="page">
            <wp14:pctHeight>0</wp14:pctHeight>
          </wp14:sizeRelV>
        </wp:anchor>
      </w:drawing>
    </w:r>
    <w:r w:rsidR="008F29E1">
      <w:rPr>
        <w:noProof/>
        <w:lang w:val="en-US"/>
      </w:rPr>
      <w:drawing>
        <wp:anchor distT="0" distB="0" distL="114300" distR="114300" simplePos="0" relativeHeight="251659264" behindDoc="0" locked="0" layoutInCell="1" allowOverlap="1">
          <wp:simplePos x="0" y="0"/>
          <wp:positionH relativeFrom="column">
            <wp:posOffset>-460375</wp:posOffset>
          </wp:positionH>
          <wp:positionV relativeFrom="paragraph">
            <wp:posOffset>0</wp:posOffset>
          </wp:positionV>
          <wp:extent cx="2235200" cy="2235200"/>
          <wp:effectExtent l="0" t="0" r="0" b="0"/>
          <wp:wrapTopAndBottom/>
          <wp:docPr id="5" name="Picture 28" descr="Description: Macintosh HD:Users:raefa:Desktop:DTCM materials:DTCM Presentation Template Folder:Links:GOV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Macintosh HD:Users:raefa:Desktop:DTCM materials:DTCM Presentation Template Folder:Links:GOV LOGO.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2235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A36" w:rsidRPr="00785424" w:rsidRDefault="00A4259F" w:rsidP="000435B0">
    <w:pPr>
      <w:ind w:left="-284" w:right="-330"/>
      <w:rPr>
        <w:noProof/>
        <w:lang w:val="en-US"/>
      </w:rPr>
    </w:pPr>
    <w:r>
      <w:rPr>
        <w:noProof/>
        <w:lang w:val="en-US"/>
      </w:rPr>
      <w:drawing>
        <wp:anchor distT="0" distB="0" distL="114300" distR="114300" simplePos="0" relativeHeight="251657216" behindDoc="0" locked="0" layoutInCell="1" allowOverlap="1" wp14:anchorId="4DDA36D8" wp14:editId="4776ED16">
          <wp:simplePos x="0" y="0"/>
          <wp:positionH relativeFrom="column">
            <wp:posOffset>-457200</wp:posOffset>
          </wp:positionH>
          <wp:positionV relativeFrom="paragraph">
            <wp:posOffset>-33655</wp:posOffset>
          </wp:positionV>
          <wp:extent cx="2009140" cy="1664335"/>
          <wp:effectExtent l="0" t="0" r="0" b="0"/>
          <wp:wrapTopAndBottom/>
          <wp:docPr id="3" name="Picture 12" descr="Description: Macintosh HD:Users:raefa:Desktop:DTCM materials:DTCM Presentation Template Folder:Links:GOV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cintosh HD:Users:raefa:Desktop:DTCM materials:DTCM Presentation Template Folder:Links:GOV LOGO.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140" cy="16643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14:anchorId="390C9936" wp14:editId="335E907F">
          <wp:simplePos x="0" y="0"/>
          <wp:positionH relativeFrom="column">
            <wp:posOffset>3953510</wp:posOffset>
          </wp:positionH>
          <wp:positionV relativeFrom="paragraph">
            <wp:posOffset>37465</wp:posOffset>
          </wp:positionV>
          <wp:extent cx="2243455" cy="1584325"/>
          <wp:effectExtent l="0" t="0" r="4445" b="0"/>
          <wp:wrapTopAndBottom/>
          <wp:docPr id="4" name="Picture 11" descr="Description: brand experience:Active Projects:Branding:0001_Dubai Masterbrand development:Dubai Tourism:DTCM (PRI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rand experience:Active Projects:Branding:0001_Dubai Masterbrand development:Dubai Tourism:DTCM (PRINT).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3455" cy="15843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27AB9"/>
    <w:multiLevelType w:val="multilevel"/>
    <w:tmpl w:val="D994B2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D773CDE"/>
    <w:multiLevelType w:val="multilevel"/>
    <w:tmpl w:val="A22E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842516"/>
    <w:multiLevelType w:val="hybridMultilevel"/>
    <w:tmpl w:val="EFEE07BE"/>
    <w:lvl w:ilvl="0" w:tplc="80DAB7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7A3C31"/>
    <w:multiLevelType w:val="hybridMultilevel"/>
    <w:tmpl w:val="865AB878"/>
    <w:lvl w:ilvl="0" w:tplc="43EABDBC">
      <w:start w:val="12"/>
      <w:numFmt w:val="bullet"/>
      <w:lvlText w:val="-"/>
      <w:lvlJc w:val="left"/>
      <w:pPr>
        <w:ind w:left="0" w:hanging="360"/>
      </w:pPr>
      <w:rPr>
        <w:rFonts w:ascii="Sakkal Majalla" w:eastAsia="Calibri" w:hAnsi="Sakkal Majalla" w:cs="Sakkal Majalla"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nsid w:val="2BCD1B9A"/>
    <w:multiLevelType w:val="hybridMultilevel"/>
    <w:tmpl w:val="AAA291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7A3B75"/>
    <w:multiLevelType w:val="hybridMultilevel"/>
    <w:tmpl w:val="7B00336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2EE0702"/>
    <w:multiLevelType w:val="hybridMultilevel"/>
    <w:tmpl w:val="04660AB8"/>
    <w:lvl w:ilvl="0" w:tplc="1F66FDEC">
      <w:start w:val="1"/>
      <w:numFmt w:val="bullet"/>
      <w:lvlText w:val="•"/>
      <w:lvlJc w:val="left"/>
      <w:pPr>
        <w:ind w:left="720" w:hanging="360"/>
      </w:pPr>
      <w:rPr>
        <w:rFonts w:ascii="Helvetica" w:hAnsi="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6D42CC"/>
    <w:multiLevelType w:val="multilevel"/>
    <w:tmpl w:val="BCDE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BF3768"/>
    <w:multiLevelType w:val="hybridMultilevel"/>
    <w:tmpl w:val="345E829A"/>
    <w:lvl w:ilvl="0" w:tplc="B386915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AE1F6D"/>
    <w:multiLevelType w:val="multilevel"/>
    <w:tmpl w:val="7B46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4E0536"/>
    <w:multiLevelType w:val="multilevel"/>
    <w:tmpl w:val="11F2B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044F21"/>
    <w:multiLevelType w:val="hybridMultilevel"/>
    <w:tmpl w:val="BEB84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CBD6F86"/>
    <w:multiLevelType w:val="multilevel"/>
    <w:tmpl w:val="7FBC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1C67759"/>
    <w:multiLevelType w:val="multilevel"/>
    <w:tmpl w:val="EABA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3B6CBD"/>
    <w:multiLevelType w:val="multilevel"/>
    <w:tmpl w:val="973E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5"/>
  </w:num>
  <w:num w:numId="5">
    <w:abstractNumId w:val="3"/>
  </w:num>
  <w:num w:numId="6">
    <w:abstractNumId w:val="11"/>
  </w:num>
  <w:num w:numId="7">
    <w:abstractNumId w:val="12"/>
  </w:num>
  <w:num w:numId="8">
    <w:abstractNumId w:val="13"/>
  </w:num>
  <w:num w:numId="9">
    <w:abstractNumId w:val="14"/>
  </w:num>
  <w:num w:numId="10">
    <w:abstractNumId w:val="10"/>
  </w:num>
  <w:num w:numId="11">
    <w:abstractNumId w:val="1"/>
  </w:num>
  <w:num w:numId="12">
    <w:abstractNumId w:val="9"/>
  </w:num>
  <w:num w:numId="13">
    <w:abstractNumId w:val="7"/>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1C3"/>
    <w:rsid w:val="00034EDE"/>
    <w:rsid w:val="000435B0"/>
    <w:rsid w:val="00073783"/>
    <w:rsid w:val="000844CD"/>
    <w:rsid w:val="000D1928"/>
    <w:rsid w:val="000D244A"/>
    <w:rsid w:val="000D4E70"/>
    <w:rsid w:val="000D6A00"/>
    <w:rsid w:val="0014685C"/>
    <w:rsid w:val="00151E01"/>
    <w:rsid w:val="00162AE9"/>
    <w:rsid w:val="001A2A51"/>
    <w:rsid w:val="001B46E6"/>
    <w:rsid w:val="0021497F"/>
    <w:rsid w:val="002558CB"/>
    <w:rsid w:val="002E11C3"/>
    <w:rsid w:val="002F3CCF"/>
    <w:rsid w:val="00324D74"/>
    <w:rsid w:val="00336CFA"/>
    <w:rsid w:val="003457ED"/>
    <w:rsid w:val="00365EA6"/>
    <w:rsid w:val="0042275C"/>
    <w:rsid w:val="00456F43"/>
    <w:rsid w:val="00463A80"/>
    <w:rsid w:val="00464B5A"/>
    <w:rsid w:val="00464CA8"/>
    <w:rsid w:val="004A068C"/>
    <w:rsid w:val="004B5F02"/>
    <w:rsid w:val="004B7129"/>
    <w:rsid w:val="004F3EBA"/>
    <w:rsid w:val="004F73CA"/>
    <w:rsid w:val="00501B0B"/>
    <w:rsid w:val="00510F2D"/>
    <w:rsid w:val="00512A3C"/>
    <w:rsid w:val="005779B5"/>
    <w:rsid w:val="00587ACD"/>
    <w:rsid w:val="005A2C94"/>
    <w:rsid w:val="005A6FC1"/>
    <w:rsid w:val="005C2AA5"/>
    <w:rsid w:val="005D5B94"/>
    <w:rsid w:val="005F5875"/>
    <w:rsid w:val="00622316"/>
    <w:rsid w:val="00640FCE"/>
    <w:rsid w:val="00643CA0"/>
    <w:rsid w:val="00694115"/>
    <w:rsid w:val="006B0797"/>
    <w:rsid w:val="006F17CA"/>
    <w:rsid w:val="006F5114"/>
    <w:rsid w:val="007071D1"/>
    <w:rsid w:val="007122E7"/>
    <w:rsid w:val="00752616"/>
    <w:rsid w:val="00785424"/>
    <w:rsid w:val="007A5DF3"/>
    <w:rsid w:val="007B5DA9"/>
    <w:rsid w:val="007C261A"/>
    <w:rsid w:val="007C7CC5"/>
    <w:rsid w:val="00812153"/>
    <w:rsid w:val="008131D3"/>
    <w:rsid w:val="0083658E"/>
    <w:rsid w:val="008873C5"/>
    <w:rsid w:val="008F29E1"/>
    <w:rsid w:val="00916B3E"/>
    <w:rsid w:val="009241E7"/>
    <w:rsid w:val="009619AF"/>
    <w:rsid w:val="009D2E9B"/>
    <w:rsid w:val="009F5B88"/>
    <w:rsid w:val="009F68A9"/>
    <w:rsid w:val="00A02E46"/>
    <w:rsid w:val="00A13DB3"/>
    <w:rsid w:val="00A34609"/>
    <w:rsid w:val="00A4259F"/>
    <w:rsid w:val="00A5441D"/>
    <w:rsid w:val="00A54A36"/>
    <w:rsid w:val="00A72FD4"/>
    <w:rsid w:val="00A90691"/>
    <w:rsid w:val="00AC3ABC"/>
    <w:rsid w:val="00AD5B07"/>
    <w:rsid w:val="00AF6702"/>
    <w:rsid w:val="00B10D82"/>
    <w:rsid w:val="00B346BA"/>
    <w:rsid w:val="00B56A16"/>
    <w:rsid w:val="00B86C25"/>
    <w:rsid w:val="00BA4FC3"/>
    <w:rsid w:val="00BB0FB4"/>
    <w:rsid w:val="00BB599D"/>
    <w:rsid w:val="00BF0426"/>
    <w:rsid w:val="00C05FEB"/>
    <w:rsid w:val="00C42C85"/>
    <w:rsid w:val="00CA154F"/>
    <w:rsid w:val="00CB0B0A"/>
    <w:rsid w:val="00CD7E59"/>
    <w:rsid w:val="00D10B08"/>
    <w:rsid w:val="00D53E62"/>
    <w:rsid w:val="00D75F17"/>
    <w:rsid w:val="00D91986"/>
    <w:rsid w:val="00DB0E7E"/>
    <w:rsid w:val="00DC5882"/>
    <w:rsid w:val="00DE17E5"/>
    <w:rsid w:val="00DF6025"/>
    <w:rsid w:val="00E03330"/>
    <w:rsid w:val="00E16D21"/>
    <w:rsid w:val="00E63AF9"/>
    <w:rsid w:val="00E73A4B"/>
    <w:rsid w:val="00EF4B2D"/>
    <w:rsid w:val="00F1047D"/>
    <w:rsid w:val="00F31B50"/>
    <w:rsid w:val="00F34593"/>
    <w:rsid w:val="00F47214"/>
    <w:rsid w:val="00F54386"/>
    <w:rsid w:val="00F93738"/>
    <w:rsid w:val="00FA2176"/>
    <w:rsid w:val="00FA6000"/>
    <w:rsid w:val="00FB6151"/>
    <w:rsid w:val="00FE35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pacing w:after="200" w:line="276" w:lineRule="auto"/>
    </w:pPr>
    <w:rPr>
      <w:sz w:val="22"/>
      <w:szCs w:val="22"/>
      <w:lang w:val="en-GB"/>
    </w:rPr>
  </w:style>
  <w:style w:type="paragraph" w:styleId="Heading2">
    <w:name w:val="heading 2"/>
    <w:basedOn w:val="Normal"/>
    <w:next w:val="Normal"/>
    <w:link w:val="Heading2Char"/>
    <w:uiPriority w:val="9"/>
    <w:qFormat/>
    <w:rsid w:val="00151E01"/>
    <w:pPr>
      <w:keepNext/>
      <w:keepLines/>
      <w:spacing w:before="200" w:after="0" w:line="240" w:lineRule="auto"/>
      <w:outlineLvl w:val="1"/>
    </w:pPr>
    <w:rPr>
      <w:rFonts w:ascii="Cambria" w:eastAsia="MS Gothic" w:hAnsi="Cambria" w:cs="Times New Roman"/>
      <w:b/>
      <w:bCs/>
      <w:color w:val="4F81BD"/>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1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11C3"/>
    <w:rPr>
      <w:rFonts w:ascii="Tahoma" w:hAnsi="Tahoma" w:cs="Tahoma"/>
      <w:sz w:val="16"/>
      <w:szCs w:val="16"/>
    </w:rPr>
  </w:style>
  <w:style w:type="character" w:customStyle="1" w:styleId="MediumGrid11">
    <w:name w:val="Medium Grid 11"/>
    <w:uiPriority w:val="99"/>
    <w:semiHidden/>
    <w:rsid w:val="0042275C"/>
    <w:rPr>
      <w:color w:val="808080"/>
    </w:rPr>
  </w:style>
  <w:style w:type="paragraph" w:styleId="Header">
    <w:name w:val="header"/>
    <w:basedOn w:val="Normal"/>
    <w:link w:val="HeaderChar"/>
    <w:uiPriority w:val="99"/>
    <w:unhideWhenUsed/>
    <w:rsid w:val="00D91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86"/>
  </w:style>
  <w:style w:type="paragraph" w:styleId="Footer">
    <w:name w:val="footer"/>
    <w:basedOn w:val="Normal"/>
    <w:link w:val="FooterChar"/>
    <w:uiPriority w:val="99"/>
    <w:unhideWhenUsed/>
    <w:rsid w:val="00D91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86"/>
  </w:style>
  <w:style w:type="paragraph" w:customStyle="1" w:styleId="ColorfulList-Accent11">
    <w:name w:val="Colorful List - Accent 11"/>
    <w:basedOn w:val="Normal"/>
    <w:uiPriority w:val="34"/>
    <w:qFormat/>
    <w:rsid w:val="00FA2176"/>
    <w:pPr>
      <w:spacing w:after="0" w:line="240" w:lineRule="auto"/>
      <w:ind w:left="720"/>
      <w:contextualSpacing/>
    </w:pPr>
    <w:rPr>
      <w:rFonts w:eastAsia="MS Mincho"/>
      <w:sz w:val="24"/>
      <w:szCs w:val="24"/>
      <w:lang w:val="en-US"/>
    </w:rPr>
  </w:style>
  <w:style w:type="table" w:styleId="TableGrid">
    <w:name w:val="Table Grid"/>
    <w:basedOn w:val="TableNormal"/>
    <w:uiPriority w:val="59"/>
    <w:rsid w:val="00FA2176"/>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5A6FC1"/>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5A6FC1"/>
    <w:rPr>
      <w:rFonts w:ascii="Consolas" w:hAnsi="Consolas" w:cs="Consolas"/>
      <w:sz w:val="21"/>
      <w:szCs w:val="21"/>
    </w:rPr>
  </w:style>
  <w:style w:type="character" w:customStyle="1" w:styleId="Heading2Char">
    <w:name w:val="Heading 2 Char"/>
    <w:link w:val="Heading2"/>
    <w:uiPriority w:val="9"/>
    <w:rsid w:val="00151E01"/>
    <w:rPr>
      <w:rFonts w:ascii="Cambria" w:eastAsia="MS Gothic" w:hAnsi="Cambria" w:cs="Times New Roman"/>
      <w:b/>
      <w:bCs/>
      <w:color w:val="4F81BD"/>
      <w:sz w:val="26"/>
      <w:szCs w:val="26"/>
      <w:lang w:val="en-US"/>
    </w:rPr>
  </w:style>
  <w:style w:type="character" w:styleId="Hyperlink">
    <w:name w:val="Hyperlink"/>
    <w:uiPriority w:val="99"/>
    <w:unhideWhenUsed/>
    <w:rsid w:val="00151E01"/>
    <w:rPr>
      <w:color w:val="0000FF"/>
      <w:u w:val="single"/>
    </w:rPr>
  </w:style>
  <w:style w:type="character" w:styleId="Strong">
    <w:name w:val="Strong"/>
    <w:uiPriority w:val="22"/>
    <w:qFormat/>
    <w:rsid w:val="00151E01"/>
    <w:rPr>
      <w:b/>
      <w:bCs/>
    </w:rPr>
  </w:style>
  <w:style w:type="paragraph" w:styleId="NormalWeb">
    <w:name w:val="Normal (Web)"/>
    <w:basedOn w:val="Normal"/>
    <w:uiPriority w:val="99"/>
    <w:unhideWhenUsed/>
    <w:rsid w:val="00151E01"/>
    <w:pPr>
      <w:spacing w:after="150" w:line="240" w:lineRule="auto"/>
    </w:pPr>
    <w:rPr>
      <w:rFonts w:ascii="Times New Roman" w:eastAsia="Times New Roman" w:hAnsi="Times New Roman" w:cs="Times New Roman"/>
      <w:sz w:val="24"/>
      <w:szCs w:val="24"/>
      <w:lang w:val="en-US"/>
    </w:rPr>
  </w:style>
  <w:style w:type="character" w:customStyle="1" w:styleId="wysiwyg-font-size-large1">
    <w:name w:val="wysiwyg-font-size-large1"/>
    <w:rsid w:val="00151E01"/>
    <w:rPr>
      <w:sz w:val="36"/>
      <w:szCs w:val="36"/>
    </w:rPr>
  </w:style>
  <w:style w:type="paragraph" w:customStyle="1" w:styleId="p1">
    <w:name w:val="p1"/>
    <w:basedOn w:val="Normal"/>
    <w:rsid w:val="00151E01"/>
    <w:pPr>
      <w:spacing w:after="150" w:line="240" w:lineRule="auto"/>
    </w:pPr>
    <w:rPr>
      <w:rFonts w:ascii="Times New Roman" w:eastAsia="Times New Roman" w:hAnsi="Times New Roman" w:cs="Times New Roman"/>
      <w:sz w:val="24"/>
      <w:szCs w:val="24"/>
      <w:lang w:val="en-US"/>
    </w:rPr>
  </w:style>
  <w:style w:type="character" w:customStyle="1" w:styleId="s1">
    <w:name w:val="s1"/>
    <w:basedOn w:val="DefaultParagraphFont"/>
    <w:rsid w:val="00151E01"/>
  </w:style>
  <w:style w:type="character" w:customStyle="1" w:styleId="wysiwyg-font-size-medium1">
    <w:name w:val="wysiwyg-font-size-medium1"/>
    <w:rsid w:val="00151E01"/>
    <w:rPr>
      <w:sz w:val="24"/>
      <w:szCs w:val="24"/>
    </w:rPr>
  </w:style>
  <w:style w:type="character" w:styleId="Emphasis">
    <w:name w:val="Emphasis"/>
    <w:uiPriority w:val="20"/>
    <w:qFormat/>
    <w:rsid w:val="00151E01"/>
    <w:rPr>
      <w:i/>
      <w:iCs/>
    </w:rPr>
  </w:style>
  <w:style w:type="paragraph" w:styleId="NoSpacing">
    <w:name w:val="No Spacing"/>
    <w:uiPriority w:val="1"/>
    <w:qFormat/>
    <w:rsid w:val="005779B5"/>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pacing w:after="200" w:line="276" w:lineRule="auto"/>
    </w:pPr>
    <w:rPr>
      <w:sz w:val="22"/>
      <w:szCs w:val="22"/>
      <w:lang w:val="en-GB"/>
    </w:rPr>
  </w:style>
  <w:style w:type="paragraph" w:styleId="Heading2">
    <w:name w:val="heading 2"/>
    <w:basedOn w:val="Normal"/>
    <w:next w:val="Normal"/>
    <w:link w:val="Heading2Char"/>
    <w:uiPriority w:val="9"/>
    <w:qFormat/>
    <w:rsid w:val="00151E01"/>
    <w:pPr>
      <w:keepNext/>
      <w:keepLines/>
      <w:spacing w:before="200" w:after="0" w:line="240" w:lineRule="auto"/>
      <w:outlineLvl w:val="1"/>
    </w:pPr>
    <w:rPr>
      <w:rFonts w:ascii="Cambria" w:eastAsia="MS Gothic" w:hAnsi="Cambria" w:cs="Times New Roman"/>
      <w:b/>
      <w:bCs/>
      <w:color w:val="4F81BD"/>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1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11C3"/>
    <w:rPr>
      <w:rFonts w:ascii="Tahoma" w:hAnsi="Tahoma" w:cs="Tahoma"/>
      <w:sz w:val="16"/>
      <w:szCs w:val="16"/>
    </w:rPr>
  </w:style>
  <w:style w:type="character" w:customStyle="1" w:styleId="MediumGrid11">
    <w:name w:val="Medium Grid 11"/>
    <w:uiPriority w:val="99"/>
    <w:semiHidden/>
    <w:rsid w:val="0042275C"/>
    <w:rPr>
      <w:color w:val="808080"/>
    </w:rPr>
  </w:style>
  <w:style w:type="paragraph" w:styleId="Header">
    <w:name w:val="header"/>
    <w:basedOn w:val="Normal"/>
    <w:link w:val="HeaderChar"/>
    <w:uiPriority w:val="99"/>
    <w:unhideWhenUsed/>
    <w:rsid w:val="00D91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86"/>
  </w:style>
  <w:style w:type="paragraph" w:styleId="Footer">
    <w:name w:val="footer"/>
    <w:basedOn w:val="Normal"/>
    <w:link w:val="FooterChar"/>
    <w:uiPriority w:val="99"/>
    <w:unhideWhenUsed/>
    <w:rsid w:val="00D91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86"/>
  </w:style>
  <w:style w:type="paragraph" w:customStyle="1" w:styleId="ColorfulList-Accent11">
    <w:name w:val="Colorful List - Accent 11"/>
    <w:basedOn w:val="Normal"/>
    <w:uiPriority w:val="34"/>
    <w:qFormat/>
    <w:rsid w:val="00FA2176"/>
    <w:pPr>
      <w:spacing w:after="0" w:line="240" w:lineRule="auto"/>
      <w:ind w:left="720"/>
      <w:contextualSpacing/>
    </w:pPr>
    <w:rPr>
      <w:rFonts w:eastAsia="MS Mincho"/>
      <w:sz w:val="24"/>
      <w:szCs w:val="24"/>
      <w:lang w:val="en-US"/>
    </w:rPr>
  </w:style>
  <w:style w:type="table" w:styleId="TableGrid">
    <w:name w:val="Table Grid"/>
    <w:basedOn w:val="TableNormal"/>
    <w:uiPriority w:val="59"/>
    <w:rsid w:val="00FA2176"/>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5A6FC1"/>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5A6FC1"/>
    <w:rPr>
      <w:rFonts w:ascii="Consolas" w:hAnsi="Consolas" w:cs="Consolas"/>
      <w:sz w:val="21"/>
      <w:szCs w:val="21"/>
    </w:rPr>
  </w:style>
  <w:style w:type="character" w:customStyle="1" w:styleId="Heading2Char">
    <w:name w:val="Heading 2 Char"/>
    <w:link w:val="Heading2"/>
    <w:uiPriority w:val="9"/>
    <w:rsid w:val="00151E01"/>
    <w:rPr>
      <w:rFonts w:ascii="Cambria" w:eastAsia="MS Gothic" w:hAnsi="Cambria" w:cs="Times New Roman"/>
      <w:b/>
      <w:bCs/>
      <w:color w:val="4F81BD"/>
      <w:sz w:val="26"/>
      <w:szCs w:val="26"/>
      <w:lang w:val="en-US"/>
    </w:rPr>
  </w:style>
  <w:style w:type="character" w:styleId="Hyperlink">
    <w:name w:val="Hyperlink"/>
    <w:uiPriority w:val="99"/>
    <w:unhideWhenUsed/>
    <w:rsid w:val="00151E01"/>
    <w:rPr>
      <w:color w:val="0000FF"/>
      <w:u w:val="single"/>
    </w:rPr>
  </w:style>
  <w:style w:type="character" w:styleId="Strong">
    <w:name w:val="Strong"/>
    <w:uiPriority w:val="22"/>
    <w:qFormat/>
    <w:rsid w:val="00151E01"/>
    <w:rPr>
      <w:b/>
      <w:bCs/>
    </w:rPr>
  </w:style>
  <w:style w:type="paragraph" w:styleId="NormalWeb">
    <w:name w:val="Normal (Web)"/>
    <w:basedOn w:val="Normal"/>
    <w:uiPriority w:val="99"/>
    <w:unhideWhenUsed/>
    <w:rsid w:val="00151E01"/>
    <w:pPr>
      <w:spacing w:after="150" w:line="240" w:lineRule="auto"/>
    </w:pPr>
    <w:rPr>
      <w:rFonts w:ascii="Times New Roman" w:eastAsia="Times New Roman" w:hAnsi="Times New Roman" w:cs="Times New Roman"/>
      <w:sz w:val="24"/>
      <w:szCs w:val="24"/>
      <w:lang w:val="en-US"/>
    </w:rPr>
  </w:style>
  <w:style w:type="character" w:customStyle="1" w:styleId="wysiwyg-font-size-large1">
    <w:name w:val="wysiwyg-font-size-large1"/>
    <w:rsid w:val="00151E01"/>
    <w:rPr>
      <w:sz w:val="36"/>
      <w:szCs w:val="36"/>
    </w:rPr>
  </w:style>
  <w:style w:type="paragraph" w:customStyle="1" w:styleId="p1">
    <w:name w:val="p1"/>
    <w:basedOn w:val="Normal"/>
    <w:rsid w:val="00151E01"/>
    <w:pPr>
      <w:spacing w:after="150" w:line="240" w:lineRule="auto"/>
    </w:pPr>
    <w:rPr>
      <w:rFonts w:ascii="Times New Roman" w:eastAsia="Times New Roman" w:hAnsi="Times New Roman" w:cs="Times New Roman"/>
      <w:sz w:val="24"/>
      <w:szCs w:val="24"/>
      <w:lang w:val="en-US"/>
    </w:rPr>
  </w:style>
  <w:style w:type="character" w:customStyle="1" w:styleId="s1">
    <w:name w:val="s1"/>
    <w:basedOn w:val="DefaultParagraphFont"/>
    <w:rsid w:val="00151E01"/>
  </w:style>
  <w:style w:type="character" w:customStyle="1" w:styleId="wysiwyg-font-size-medium1">
    <w:name w:val="wysiwyg-font-size-medium1"/>
    <w:rsid w:val="00151E01"/>
    <w:rPr>
      <w:sz w:val="24"/>
      <w:szCs w:val="24"/>
    </w:rPr>
  </w:style>
  <w:style w:type="character" w:styleId="Emphasis">
    <w:name w:val="Emphasis"/>
    <w:uiPriority w:val="20"/>
    <w:qFormat/>
    <w:rsid w:val="00151E01"/>
    <w:rPr>
      <w:i/>
      <w:iCs/>
    </w:rPr>
  </w:style>
  <w:style w:type="paragraph" w:styleId="NoSpacing">
    <w:name w:val="No Spacing"/>
    <w:uiPriority w:val="1"/>
    <w:qFormat/>
    <w:rsid w:val="005779B5"/>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80673">
      <w:bodyDiv w:val="1"/>
      <w:marLeft w:val="0"/>
      <w:marRight w:val="0"/>
      <w:marTop w:val="0"/>
      <w:marBottom w:val="0"/>
      <w:divBdr>
        <w:top w:val="none" w:sz="0" w:space="0" w:color="auto"/>
        <w:left w:val="none" w:sz="0" w:space="0" w:color="auto"/>
        <w:bottom w:val="none" w:sz="0" w:space="0" w:color="auto"/>
        <w:right w:val="none" w:sz="0" w:space="0" w:color="auto"/>
      </w:divBdr>
    </w:div>
    <w:div w:id="1019233736">
      <w:bodyDiv w:val="1"/>
      <w:marLeft w:val="0"/>
      <w:marRight w:val="0"/>
      <w:marTop w:val="0"/>
      <w:marBottom w:val="0"/>
      <w:divBdr>
        <w:top w:val="none" w:sz="0" w:space="0" w:color="auto"/>
        <w:left w:val="none" w:sz="0" w:space="0" w:color="auto"/>
        <w:bottom w:val="none" w:sz="0" w:space="0" w:color="auto"/>
        <w:right w:val="none" w:sz="0" w:space="0" w:color="auto"/>
      </w:divBdr>
    </w:div>
    <w:div w:id="1952013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mediarelations@dubaitourism.a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29E58-0AD1-4369-8CDD-FDBA9416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Lemecha Sim</dc:creator>
  <cp:lastModifiedBy>Administrator</cp:lastModifiedBy>
  <cp:revision>14</cp:revision>
  <cp:lastPrinted>2014-06-24T05:38:00Z</cp:lastPrinted>
  <dcterms:created xsi:type="dcterms:W3CDTF">2017-04-16T10:20:00Z</dcterms:created>
  <dcterms:modified xsi:type="dcterms:W3CDTF">2017-04-25T12:49:00Z</dcterms:modified>
</cp:coreProperties>
</file>